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FC" w:rsidRDefault="003503FC" w:rsidP="003503FC">
      <w:pPr>
        <w:jc w:val="right"/>
        <w:rPr>
          <w:b/>
          <w:i/>
          <w:sz w:val="32"/>
          <w:szCs w:val="32"/>
        </w:rPr>
      </w:pPr>
      <w:bookmarkStart w:id="0" w:name="_GoBack"/>
      <w:bookmarkEnd w:id="0"/>
      <w:r>
        <w:rPr>
          <w:i/>
          <w:sz w:val="24"/>
          <w:szCs w:val="24"/>
        </w:rPr>
        <w:t xml:space="preserve">       </w:t>
      </w:r>
      <w:r w:rsidRPr="003503FC">
        <w:rPr>
          <w:i/>
          <w:sz w:val="24"/>
          <w:szCs w:val="24"/>
        </w:rPr>
        <w:t>ΣΥΝΕΡΓΑΣΤΗΚΑΝ</w:t>
      </w:r>
      <w:r w:rsidRPr="003503FC">
        <w:rPr>
          <w:b/>
          <w:i/>
        </w:rPr>
        <w:t xml:space="preserve">: </w:t>
      </w:r>
      <w:proofErr w:type="spellStart"/>
      <w:r w:rsidRPr="003503FC">
        <w:rPr>
          <w:b/>
          <w:i/>
        </w:rPr>
        <w:t>Παναγοπούλου</w:t>
      </w:r>
      <w:proofErr w:type="spellEnd"/>
      <w:r w:rsidRPr="003503FC">
        <w:rPr>
          <w:b/>
          <w:i/>
        </w:rPr>
        <w:t xml:space="preserve"> Σωτηρία (ΣΥΝΤΟΝΙΣΤΡΙΑ) 1</w:t>
      </w:r>
      <w:r w:rsidRPr="003503FC">
        <w:rPr>
          <w:b/>
          <w:i/>
          <w:vertAlign w:val="superscript"/>
        </w:rPr>
        <w:t>ο</w:t>
      </w:r>
      <w:r w:rsidRPr="003503FC">
        <w:rPr>
          <w:b/>
          <w:i/>
        </w:rPr>
        <w:t xml:space="preserve"> ΔΗΜ.ΣΧΟΛ.ΚΡΥΟΝΕΡΙΟΥ</w:t>
      </w:r>
    </w:p>
    <w:p w:rsidR="003503FC" w:rsidRPr="003503FC" w:rsidRDefault="003503FC" w:rsidP="003503FC">
      <w:pPr>
        <w:jc w:val="right"/>
        <w:rPr>
          <w:b/>
          <w:i/>
        </w:rPr>
      </w:pPr>
      <w:proofErr w:type="spellStart"/>
      <w:r w:rsidRPr="003503FC">
        <w:rPr>
          <w:b/>
          <w:i/>
        </w:rPr>
        <w:t>Βαρτελάτου</w:t>
      </w:r>
      <w:proofErr w:type="spellEnd"/>
      <w:r w:rsidRPr="003503FC">
        <w:rPr>
          <w:b/>
          <w:i/>
        </w:rPr>
        <w:t xml:space="preserve"> Πάτρα 1</w:t>
      </w:r>
      <w:r w:rsidRPr="003503FC">
        <w:rPr>
          <w:b/>
          <w:i/>
          <w:vertAlign w:val="superscript"/>
        </w:rPr>
        <w:t>ο</w:t>
      </w:r>
      <w:r w:rsidRPr="003503FC">
        <w:rPr>
          <w:b/>
          <w:i/>
        </w:rPr>
        <w:t xml:space="preserve"> ΔΗΜ.ΣΧΟΛ.ΚΡΥΟΝΕΡΙΟΥ </w:t>
      </w:r>
    </w:p>
    <w:p w:rsidR="003503FC" w:rsidRPr="003503FC" w:rsidRDefault="003503FC" w:rsidP="003503FC">
      <w:pPr>
        <w:jc w:val="right"/>
        <w:rPr>
          <w:b/>
          <w:i/>
        </w:rPr>
      </w:pPr>
      <w:proofErr w:type="spellStart"/>
      <w:r w:rsidRPr="003503FC">
        <w:rPr>
          <w:b/>
          <w:i/>
        </w:rPr>
        <w:t>Χορμοβίτη</w:t>
      </w:r>
      <w:proofErr w:type="spellEnd"/>
      <w:r w:rsidRPr="003503FC">
        <w:rPr>
          <w:b/>
          <w:i/>
        </w:rPr>
        <w:t xml:space="preserve"> Χαρά 2</w:t>
      </w:r>
      <w:r w:rsidRPr="003503FC">
        <w:rPr>
          <w:b/>
          <w:i/>
          <w:vertAlign w:val="superscript"/>
        </w:rPr>
        <w:t>ο</w:t>
      </w:r>
      <w:r w:rsidRPr="003503FC">
        <w:rPr>
          <w:b/>
          <w:i/>
        </w:rPr>
        <w:t xml:space="preserve"> ΔΗΜ.ΣΧΟΛ.ΚΡΥΟΝΕΡΙΟΥ </w:t>
      </w:r>
    </w:p>
    <w:p w:rsidR="003503FC" w:rsidRDefault="003503FC" w:rsidP="00C3780A">
      <w:pPr>
        <w:jc w:val="center"/>
        <w:rPr>
          <w:b/>
          <w:i/>
          <w:sz w:val="32"/>
          <w:szCs w:val="32"/>
        </w:rPr>
      </w:pPr>
    </w:p>
    <w:p w:rsidR="00C43EFD" w:rsidRPr="00836533" w:rsidRDefault="00C3780A" w:rsidP="00C3780A">
      <w:pPr>
        <w:jc w:val="center"/>
        <w:rPr>
          <w:b/>
          <w:i/>
          <w:sz w:val="32"/>
          <w:szCs w:val="32"/>
        </w:rPr>
      </w:pPr>
      <w:r w:rsidRPr="00836533">
        <w:rPr>
          <w:b/>
          <w:i/>
          <w:sz w:val="32"/>
          <w:szCs w:val="32"/>
        </w:rPr>
        <w:t>ΘΕΜΑ ΔΙΔΑΣΛΑΚΙΑΣ</w:t>
      </w:r>
    </w:p>
    <w:p w:rsidR="00C3780A" w:rsidRPr="003503FC" w:rsidRDefault="00C3780A" w:rsidP="00C3780A">
      <w:pPr>
        <w:jc w:val="center"/>
        <w:rPr>
          <w:b/>
          <w:i/>
          <w:sz w:val="32"/>
          <w:szCs w:val="32"/>
        </w:rPr>
      </w:pPr>
      <w:r w:rsidRPr="00836533">
        <w:rPr>
          <w:b/>
          <w:i/>
          <w:sz w:val="32"/>
          <w:szCs w:val="32"/>
        </w:rPr>
        <w:t>«Η άλωση της Τριπολιτσάς»</w:t>
      </w:r>
    </w:p>
    <w:p w:rsidR="00C3780A" w:rsidRDefault="00836533" w:rsidP="00836533">
      <w:pPr>
        <w:pStyle w:val="ListParagraph"/>
        <w:ind w:left="360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 w:rsidRPr="00836533">
        <w:rPr>
          <w:b/>
          <w:sz w:val="28"/>
        </w:rPr>
        <w:tab/>
        <w:t xml:space="preserve">           </w:t>
      </w:r>
      <w:r w:rsidR="00C3780A" w:rsidRPr="00836533">
        <w:rPr>
          <w:b/>
          <w:sz w:val="24"/>
        </w:rPr>
        <w:t>ΣΧΕΔΙΟ ΜΑΘΗΜΑΤΟΣ</w:t>
      </w:r>
    </w:p>
    <w:p w:rsidR="00836533" w:rsidRPr="00836533" w:rsidRDefault="00836533" w:rsidP="00836533">
      <w:pPr>
        <w:pStyle w:val="ListParagraph"/>
        <w:ind w:left="360"/>
        <w:rPr>
          <w:b/>
        </w:rPr>
      </w:pPr>
    </w:p>
    <w:p w:rsidR="00C3780A" w:rsidRPr="00836533" w:rsidRDefault="00C3780A" w:rsidP="00C3780A">
      <w:pPr>
        <w:pStyle w:val="ListParagraph"/>
        <w:numPr>
          <w:ilvl w:val="1"/>
          <w:numId w:val="1"/>
        </w:numPr>
        <w:rPr>
          <w:b/>
        </w:rPr>
      </w:pPr>
      <w:r w:rsidRPr="00836533">
        <w:rPr>
          <w:b/>
        </w:rPr>
        <w:t>ΤΟ  ΓΝΩΣΤΙΚΟ ΑΝΤΙΚΕΙΜΕΝΟ</w:t>
      </w:r>
    </w:p>
    <w:p w:rsidR="00C3780A" w:rsidRDefault="00C3780A" w:rsidP="00C3780A">
      <w:pPr>
        <w:pStyle w:val="ListParagraph"/>
        <w:ind w:left="792"/>
      </w:pPr>
      <w:r w:rsidRPr="00836533">
        <w:rPr>
          <w:i/>
          <w:u w:val="single"/>
        </w:rPr>
        <w:t>Χρονική διάρκεια:</w:t>
      </w:r>
      <w:r w:rsidRPr="00836533">
        <w:rPr>
          <w:i/>
        </w:rPr>
        <w:t xml:space="preserve"> </w:t>
      </w:r>
      <w:r>
        <w:t>2 διδακτικές ώρες</w:t>
      </w:r>
    </w:p>
    <w:p w:rsidR="00C3780A" w:rsidRPr="00836533" w:rsidRDefault="00C3780A" w:rsidP="00C3780A">
      <w:pPr>
        <w:pStyle w:val="ListParagraph"/>
        <w:ind w:left="792"/>
        <w:rPr>
          <w:i/>
          <w:u w:val="single"/>
        </w:rPr>
      </w:pPr>
      <w:r w:rsidRPr="00836533">
        <w:rPr>
          <w:i/>
          <w:u w:val="single"/>
        </w:rPr>
        <w:t xml:space="preserve">Προϋπάρχουσες γνώσεις: </w:t>
      </w:r>
    </w:p>
    <w:p w:rsidR="00C3780A" w:rsidRDefault="00C3780A" w:rsidP="00C3780A">
      <w:pPr>
        <w:pStyle w:val="ListParagraph"/>
        <w:numPr>
          <w:ilvl w:val="0"/>
          <w:numId w:val="2"/>
        </w:numPr>
      </w:pPr>
      <w:r>
        <w:t>Να γνωρίζουν τα μέχρι τότε γεγονότα της Επανάστασης.</w:t>
      </w:r>
    </w:p>
    <w:p w:rsidR="00C3780A" w:rsidRDefault="00C3780A" w:rsidP="00C3780A">
      <w:pPr>
        <w:pStyle w:val="ListParagraph"/>
        <w:numPr>
          <w:ilvl w:val="0"/>
          <w:numId w:val="2"/>
        </w:numPr>
      </w:pPr>
      <w:r>
        <w:t xml:space="preserve"> Να γνωρίζουν τα γεωγραφικά στοιχεία (που είναι η πόλη- πως λέγεται σήμερα- γεωμορφολογικά στοιχεία)</w:t>
      </w:r>
    </w:p>
    <w:p w:rsidR="00C3780A" w:rsidRDefault="00C3780A" w:rsidP="00C3780A">
      <w:pPr>
        <w:pStyle w:val="ListParagraph"/>
        <w:ind w:left="1512"/>
      </w:pPr>
    </w:p>
    <w:p w:rsidR="00C3780A" w:rsidRPr="00836533" w:rsidRDefault="00C3780A" w:rsidP="00C3780A">
      <w:pPr>
        <w:pStyle w:val="ListParagraph"/>
        <w:numPr>
          <w:ilvl w:val="1"/>
          <w:numId w:val="1"/>
        </w:numPr>
        <w:rPr>
          <w:b/>
        </w:rPr>
      </w:pPr>
      <w:r w:rsidRPr="00836533">
        <w:rPr>
          <w:b/>
        </w:rPr>
        <w:t>ΤΑ ΥΛΙΚΑ ΚΑΙ ΕΠΟΠΤΙΚΑ ΜΕΣΑ</w:t>
      </w:r>
    </w:p>
    <w:p w:rsidR="00606269" w:rsidRPr="00836533" w:rsidRDefault="00606269" w:rsidP="00606269">
      <w:pPr>
        <w:pStyle w:val="ListParagraph"/>
        <w:ind w:left="792"/>
        <w:rPr>
          <w:i/>
          <w:u w:val="single"/>
        </w:rPr>
      </w:pPr>
      <w:r w:rsidRPr="00836533">
        <w:rPr>
          <w:i/>
          <w:u w:val="single"/>
        </w:rPr>
        <w:t>Τα εποπτικά μέσα που χρησιμοποιήθηκαν στη διδασκαλία είναι: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Ο πίνακας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Το βιβλίο του Μαθητή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Το Τετράδιο Εργασιών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Ιστορικός χάρτης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Σχεδιάγραμμα μαθήματος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Ιστορική γραμμή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 xml:space="preserve">Προβολή φωτογραφιών, βίντεο από το διαδίκτυο 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Ανάρτηση αντίστοιχων εικόνων και φωτογραφιών</w:t>
      </w:r>
    </w:p>
    <w:p w:rsidR="00606269" w:rsidRDefault="00606269" w:rsidP="00606269">
      <w:pPr>
        <w:pStyle w:val="ListParagraph"/>
        <w:numPr>
          <w:ilvl w:val="0"/>
          <w:numId w:val="9"/>
        </w:numPr>
      </w:pPr>
      <w:r>
        <w:t>Φύλλα εργασίας με ασκήσεις δημιουργικότητας</w:t>
      </w:r>
    </w:p>
    <w:p w:rsidR="00606269" w:rsidRDefault="00606269" w:rsidP="00606269">
      <w:pPr>
        <w:pStyle w:val="ListParagraph"/>
        <w:ind w:left="792"/>
      </w:pPr>
    </w:p>
    <w:p w:rsidR="00606269" w:rsidRDefault="00606269" w:rsidP="00606269">
      <w:pPr>
        <w:pStyle w:val="ListParagraph"/>
        <w:ind w:left="792"/>
      </w:pPr>
    </w:p>
    <w:p w:rsidR="00606269" w:rsidRPr="00836533" w:rsidRDefault="00606269" w:rsidP="00C3780A">
      <w:pPr>
        <w:pStyle w:val="ListParagraph"/>
        <w:numPr>
          <w:ilvl w:val="1"/>
          <w:numId w:val="1"/>
        </w:numPr>
        <w:rPr>
          <w:b/>
        </w:rPr>
      </w:pPr>
      <w:r w:rsidRPr="00836533">
        <w:rPr>
          <w:b/>
        </w:rPr>
        <w:t>ΣΚΟΠΟΙ ΚΑΙ ΣΤΟΧΟΙ ΤΟΥ ΜΑΘΗΜΑΤΟΣ</w:t>
      </w:r>
    </w:p>
    <w:p w:rsidR="00D00228" w:rsidRPr="00836533" w:rsidRDefault="00D00228" w:rsidP="00D00228">
      <w:pPr>
        <w:pStyle w:val="ListParagraph"/>
        <w:ind w:left="792"/>
        <w:rPr>
          <w:i/>
          <w:u w:val="single"/>
        </w:rPr>
      </w:pPr>
      <w:r w:rsidRPr="00836533">
        <w:rPr>
          <w:i/>
          <w:u w:val="single"/>
        </w:rPr>
        <w:t>Κύριος στόχος της Διδασκαλίας</w:t>
      </w:r>
    </w:p>
    <w:p w:rsidR="00D00228" w:rsidRDefault="00D00228" w:rsidP="00D00228">
      <w:pPr>
        <w:pStyle w:val="ListParagraph"/>
        <w:numPr>
          <w:ilvl w:val="0"/>
          <w:numId w:val="10"/>
        </w:numPr>
      </w:pPr>
      <w:r>
        <w:t>Η άλωση της Τριπολιτσάς ως ιστορικό γεγονός</w:t>
      </w:r>
    </w:p>
    <w:p w:rsidR="00D00228" w:rsidRPr="00836533" w:rsidRDefault="00D00228" w:rsidP="00D00228">
      <w:pPr>
        <w:rPr>
          <w:i/>
          <w:u w:val="single"/>
        </w:rPr>
      </w:pPr>
      <w:r w:rsidRPr="00836533">
        <w:rPr>
          <w:i/>
        </w:rPr>
        <w:t xml:space="preserve">                </w:t>
      </w:r>
      <w:r w:rsidRPr="00836533">
        <w:rPr>
          <w:i/>
          <w:u w:val="single"/>
        </w:rPr>
        <w:t>Επιμέρους διδακτικοί στόχοι</w:t>
      </w:r>
    </w:p>
    <w:p w:rsidR="00D00228" w:rsidRPr="00606269" w:rsidRDefault="00D00228" w:rsidP="00D00228">
      <w:pPr>
        <w:pStyle w:val="ListParagraph"/>
        <w:numPr>
          <w:ilvl w:val="0"/>
          <w:numId w:val="10"/>
        </w:numPr>
        <w:rPr>
          <w:u w:val="single"/>
        </w:rPr>
      </w:pPr>
      <w:r>
        <w:t>Η σημασία της άλωσης για την πορεία της επανάστασης</w:t>
      </w:r>
    </w:p>
    <w:p w:rsidR="00D00228" w:rsidRPr="00606269" w:rsidRDefault="00D00228" w:rsidP="00D00228">
      <w:pPr>
        <w:pStyle w:val="ListParagraph"/>
        <w:numPr>
          <w:ilvl w:val="0"/>
          <w:numId w:val="10"/>
        </w:numPr>
        <w:rPr>
          <w:u w:val="single"/>
        </w:rPr>
      </w:pPr>
      <w:r>
        <w:t>Γνωριμία με τον ιστορικό χώρο (πόλη -μνημεία)</w:t>
      </w:r>
    </w:p>
    <w:p w:rsidR="00D00228" w:rsidRPr="00606269" w:rsidRDefault="00D00228" w:rsidP="00D00228">
      <w:pPr>
        <w:pStyle w:val="ListParagraph"/>
        <w:numPr>
          <w:ilvl w:val="0"/>
          <w:numId w:val="10"/>
        </w:numPr>
        <w:rPr>
          <w:u w:val="single"/>
        </w:rPr>
      </w:pPr>
      <w:r>
        <w:t>Η σημασία της γεωγραφικής θέσης της πόλης ως διοικητικό, στρατιωτικό και εμπορικό κέντρο</w:t>
      </w:r>
    </w:p>
    <w:p w:rsidR="00D00228" w:rsidRPr="00606269" w:rsidRDefault="00D00228" w:rsidP="00D00228">
      <w:pPr>
        <w:pStyle w:val="ListParagraph"/>
        <w:numPr>
          <w:ilvl w:val="0"/>
          <w:numId w:val="10"/>
        </w:numPr>
        <w:rPr>
          <w:u w:val="single"/>
        </w:rPr>
      </w:pPr>
      <w:r>
        <w:t>Η προσωπικότητα και η στρατηγική ικανότητα του  Κολοκοτρώνη</w:t>
      </w:r>
    </w:p>
    <w:p w:rsidR="00D00228" w:rsidRDefault="00D00228" w:rsidP="00D00228">
      <w:pPr>
        <w:pStyle w:val="ListParagraph"/>
        <w:ind w:left="1637"/>
      </w:pPr>
      <w:r>
        <w:lastRenderedPageBreak/>
        <w:t>( Δίνεται έμφαση στο χαρακτήρα και στο σωματότυπο του ήρωα – Σύγκριση με τον Ναπολέοντα που είχε ανάλογο σωματότυπο – Συμπεράσματα)</w:t>
      </w:r>
    </w:p>
    <w:p w:rsidR="00D00228" w:rsidRPr="00606269" w:rsidRDefault="00D00228" w:rsidP="00D00228">
      <w:pPr>
        <w:pStyle w:val="ListParagraph"/>
        <w:numPr>
          <w:ilvl w:val="0"/>
          <w:numId w:val="11"/>
        </w:numPr>
        <w:rPr>
          <w:u w:val="single"/>
        </w:rPr>
      </w:pPr>
      <w:r>
        <w:t>Η ατομική και ομαδική εργασία</w:t>
      </w:r>
    </w:p>
    <w:p w:rsidR="00D00228" w:rsidRPr="00D00228" w:rsidRDefault="00D00228" w:rsidP="00D00228">
      <w:pPr>
        <w:pStyle w:val="ListParagraph"/>
        <w:numPr>
          <w:ilvl w:val="0"/>
          <w:numId w:val="11"/>
        </w:numPr>
        <w:rPr>
          <w:u w:val="single"/>
        </w:rPr>
      </w:pPr>
      <w:r>
        <w:t>Παρουσίαση υλικού από μαθητές</w:t>
      </w:r>
    </w:p>
    <w:p w:rsidR="00D00228" w:rsidRPr="00D00228" w:rsidRDefault="00D00228" w:rsidP="00D00228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Εύρεση λύσεων σε υποτιθέμενα ερωτήματα </w:t>
      </w:r>
    </w:p>
    <w:p w:rsidR="00D00228" w:rsidRPr="00D00228" w:rsidRDefault="00D00228" w:rsidP="00D00228">
      <w:pPr>
        <w:pStyle w:val="ListParagraph"/>
        <w:numPr>
          <w:ilvl w:val="0"/>
          <w:numId w:val="11"/>
        </w:numPr>
        <w:rPr>
          <w:u w:val="single"/>
        </w:rPr>
      </w:pPr>
      <w:r>
        <w:t>Εύρεση ερωτημάτων που ανατρέπουν τη δεδομένη ιστορική εξέλιξη των γεγονότων</w:t>
      </w:r>
    </w:p>
    <w:p w:rsidR="00D00228" w:rsidRDefault="00D00228" w:rsidP="00D00228">
      <w:pPr>
        <w:pStyle w:val="ListParagraph"/>
        <w:ind w:left="792"/>
      </w:pPr>
    </w:p>
    <w:p w:rsidR="00D00228" w:rsidRDefault="00D00228" w:rsidP="00D00228">
      <w:pPr>
        <w:pStyle w:val="ListParagraph"/>
        <w:ind w:left="792"/>
      </w:pPr>
    </w:p>
    <w:p w:rsidR="00D00228" w:rsidRPr="00836533" w:rsidRDefault="00D00228" w:rsidP="00C3780A">
      <w:pPr>
        <w:pStyle w:val="ListParagraph"/>
        <w:numPr>
          <w:ilvl w:val="1"/>
          <w:numId w:val="1"/>
        </w:numPr>
        <w:rPr>
          <w:b/>
        </w:rPr>
      </w:pPr>
      <w:r w:rsidRPr="00836533">
        <w:rPr>
          <w:b/>
        </w:rPr>
        <w:t>ΔΙΔΑΚΤΙΚΕΣ ΜΕΘΟΔΟΙ</w:t>
      </w:r>
    </w:p>
    <w:p w:rsidR="00836533" w:rsidRDefault="00D00228" w:rsidP="00836533">
      <w:pPr>
        <w:pStyle w:val="ListParagraph"/>
        <w:ind w:left="792"/>
      </w:pPr>
      <w:r w:rsidRPr="00836533">
        <w:rPr>
          <w:i/>
          <w:u w:val="single"/>
        </w:rPr>
        <w:t>Στην πρώτη φάση</w:t>
      </w:r>
      <w:r>
        <w:t xml:space="preserve"> χρησιμοποιούμε τη συζήτηση και τον καθοδηγούμενο διάλογο με σκοπό τον έλεγχο προϋπαρχουσών γνώσεων των μαθητών και ανακοίνωση του θέματος του νέου κεφαλαίου που θα ακολουθήσει.</w:t>
      </w:r>
    </w:p>
    <w:p w:rsidR="00836533" w:rsidRDefault="00D00228" w:rsidP="00836533">
      <w:pPr>
        <w:pStyle w:val="ListParagraph"/>
        <w:ind w:left="792"/>
      </w:pPr>
      <w:r w:rsidRPr="00836533">
        <w:rPr>
          <w:i/>
          <w:u w:val="single"/>
        </w:rPr>
        <w:t>Στη δεύτερη φάση</w:t>
      </w:r>
      <w:r>
        <w:t xml:space="preserve"> χρησιμοποιούμε τον ιστορικό χάρτη, τον πίνακα και το υπόλοιπο εποπτικό υλικό και διηγούμαστε το γεγονός.</w:t>
      </w:r>
      <w:r w:rsidR="00836533">
        <w:t xml:space="preserve">        </w:t>
      </w:r>
      <w:r w:rsidR="00836533">
        <w:tab/>
      </w:r>
      <w:r w:rsidR="00836533">
        <w:tab/>
      </w:r>
    </w:p>
    <w:p w:rsidR="00D00228" w:rsidRDefault="00D00228" w:rsidP="00D00228">
      <w:pPr>
        <w:pStyle w:val="ListParagraph"/>
        <w:ind w:left="792"/>
      </w:pPr>
      <w:r w:rsidRPr="00836533">
        <w:rPr>
          <w:i/>
          <w:u w:val="single"/>
        </w:rPr>
        <w:t>Στην τρίτη φάση</w:t>
      </w:r>
      <w:r>
        <w:t xml:space="preserve"> παρουσιάζονται τα συμπεράσματα των μαθητών ανακεφαλαιώνοντας τις  αποκτηθείσες γνώσεις.</w:t>
      </w:r>
    </w:p>
    <w:p w:rsidR="00836533" w:rsidRDefault="00D00228" w:rsidP="00836533">
      <w:pPr>
        <w:pStyle w:val="ListParagraph"/>
        <w:ind w:left="794"/>
      </w:pPr>
      <w:r w:rsidRPr="00836533">
        <w:rPr>
          <w:i/>
          <w:u w:val="single"/>
        </w:rPr>
        <w:t xml:space="preserve">Στην </w:t>
      </w:r>
      <w:r w:rsidR="000407AB" w:rsidRPr="00836533">
        <w:rPr>
          <w:i/>
          <w:u w:val="single"/>
        </w:rPr>
        <w:t>τέταρτη</w:t>
      </w:r>
      <w:r w:rsidRPr="00836533">
        <w:rPr>
          <w:i/>
          <w:u w:val="single"/>
        </w:rPr>
        <w:t xml:space="preserve"> φάση</w:t>
      </w:r>
      <w:r>
        <w:t xml:space="preserve"> με ατομική και ομαδική εργασία οι μαθητές προχωρούν στην εμπέδωση και επέκταση της νέας γνώσης μέσα από τις πηγές, τις εικόνες και τους πίνακες του βιβλίου</w:t>
      </w:r>
      <w:r w:rsidR="00836533">
        <w:t>.</w:t>
      </w:r>
    </w:p>
    <w:p w:rsidR="000407AB" w:rsidRDefault="000407AB" w:rsidP="00D00228">
      <w:pPr>
        <w:pStyle w:val="ListParagraph"/>
        <w:ind w:left="792"/>
      </w:pPr>
      <w:r>
        <w:t>*Είναι απαραίτητο να διευκρινιστεί ότι στην περίπτωση της ατομικής εργασίας οι μαθητές δεν εργάζονται σε συνθήκες απομόνωσης, αλλά ανταλλάσσουν απόψεις με τους συμμαθητές τους και συνεργάζονται.</w:t>
      </w:r>
    </w:p>
    <w:p w:rsidR="000407AB" w:rsidRDefault="000407AB" w:rsidP="00D00228">
      <w:pPr>
        <w:pStyle w:val="ListParagraph"/>
        <w:ind w:left="792"/>
      </w:pPr>
      <w:r w:rsidRPr="00836533">
        <w:rPr>
          <w:i/>
          <w:u w:val="single"/>
        </w:rPr>
        <w:t>Στην πέμπτη φάση</w:t>
      </w:r>
      <w:r>
        <w:t xml:space="preserve"> δίνονται φύλλα εργασίας με ασκήσεις δημιουργικότητας .</w:t>
      </w:r>
    </w:p>
    <w:p w:rsidR="000407AB" w:rsidRDefault="000407AB" w:rsidP="000407AB">
      <w:pPr>
        <w:pStyle w:val="ListParagraph"/>
        <w:numPr>
          <w:ilvl w:val="0"/>
          <w:numId w:val="12"/>
        </w:numPr>
      </w:pPr>
      <w:r>
        <w:t xml:space="preserve">Στις διδακτικές μεθόδους συμπεριλαμβάνονται : </w:t>
      </w:r>
    </w:p>
    <w:p w:rsidR="000407AB" w:rsidRDefault="000407AB" w:rsidP="000407AB">
      <w:pPr>
        <w:pStyle w:val="ListParagraph"/>
        <w:numPr>
          <w:ilvl w:val="0"/>
          <w:numId w:val="13"/>
        </w:numPr>
      </w:pPr>
      <w:r>
        <w:t>Δραματοποίηση της μάχης και ενσωμάτωσή του δρώμενου στη γιορτή της 25</w:t>
      </w:r>
      <w:r w:rsidRPr="000407AB">
        <w:rPr>
          <w:vertAlign w:val="superscript"/>
        </w:rPr>
        <w:t>ης</w:t>
      </w:r>
      <w:r>
        <w:t xml:space="preserve"> Μαρτίου</w:t>
      </w:r>
    </w:p>
    <w:p w:rsidR="000407AB" w:rsidRDefault="000407AB" w:rsidP="000407AB">
      <w:pPr>
        <w:pStyle w:val="ListParagraph"/>
        <w:numPr>
          <w:ilvl w:val="0"/>
          <w:numId w:val="13"/>
        </w:numPr>
      </w:pPr>
      <w:r>
        <w:t xml:space="preserve">Δημιουργία κόμικς </w:t>
      </w:r>
    </w:p>
    <w:p w:rsidR="000407AB" w:rsidRDefault="00836533" w:rsidP="000407AB">
      <w:pPr>
        <w:pStyle w:val="ListParagraph"/>
        <w:numPr>
          <w:ilvl w:val="0"/>
          <w:numId w:val="13"/>
        </w:numPr>
      </w:pPr>
      <w:r>
        <w:t>Ε</w:t>
      </w:r>
      <w:r w:rsidR="000407AB">
        <w:t xml:space="preserve">πίσκεψη </w:t>
      </w:r>
      <w:r w:rsidR="006E5C90">
        <w:t>στο Ιστορικό Μ</w:t>
      </w:r>
      <w:r w:rsidR="000407AB">
        <w:t>ουσείο</w:t>
      </w:r>
    </w:p>
    <w:p w:rsidR="006E5C90" w:rsidRDefault="006E5C90" w:rsidP="006E5C90">
      <w:pPr>
        <w:pStyle w:val="ListParagraph"/>
        <w:ind w:left="2232"/>
      </w:pPr>
    </w:p>
    <w:p w:rsidR="00D00228" w:rsidRDefault="00D00228" w:rsidP="00D00228">
      <w:pPr>
        <w:pStyle w:val="ListParagraph"/>
        <w:ind w:left="792"/>
      </w:pPr>
    </w:p>
    <w:p w:rsidR="00D00228" w:rsidRPr="00836533" w:rsidRDefault="006E5C90" w:rsidP="00C3780A">
      <w:pPr>
        <w:pStyle w:val="ListParagraph"/>
        <w:numPr>
          <w:ilvl w:val="1"/>
          <w:numId w:val="1"/>
        </w:numPr>
        <w:rPr>
          <w:b/>
        </w:rPr>
      </w:pPr>
      <w:r w:rsidRPr="00836533">
        <w:rPr>
          <w:b/>
        </w:rPr>
        <w:t>ΑΞΙΟΛΟΓΗΣΗ</w:t>
      </w:r>
    </w:p>
    <w:p w:rsidR="006E5C90" w:rsidRDefault="006E5C90" w:rsidP="006E5C90">
      <w:pPr>
        <w:pStyle w:val="ListParagraph"/>
        <w:ind w:left="792"/>
      </w:pPr>
      <w:r>
        <w:t>Η αξιολόγηση γίνεται καθ’όλη  τη διάρκεια της διδασκαλίας και ιδιαίτερα κατά την 4</w:t>
      </w:r>
      <w:r w:rsidRPr="006E5C90">
        <w:rPr>
          <w:vertAlign w:val="superscript"/>
        </w:rPr>
        <w:t>η</w:t>
      </w:r>
      <w:r>
        <w:t xml:space="preserve"> και 5</w:t>
      </w:r>
      <w:r w:rsidRPr="006E5C90">
        <w:rPr>
          <w:vertAlign w:val="superscript"/>
        </w:rPr>
        <w:t>η</w:t>
      </w:r>
      <w:r>
        <w:t xml:space="preserve"> φάση, εκτιμώντας τις δυνατότητες των μαθητών, για να μπορούμε να γνωρίζουμε κατά πόσο κάθε μαθητής κατέκτησε του στόχους στο συγκεκριμένο μάθημα.</w:t>
      </w:r>
    </w:p>
    <w:p w:rsidR="006E5C90" w:rsidRDefault="006E5C90" w:rsidP="006E5C90">
      <w:pPr>
        <w:pStyle w:val="ListParagraph"/>
        <w:ind w:left="792"/>
      </w:pPr>
    </w:p>
    <w:p w:rsidR="006E5C90" w:rsidRDefault="006E5C90" w:rsidP="006E5C90">
      <w:pPr>
        <w:pStyle w:val="ListParagraph"/>
        <w:ind w:left="792"/>
      </w:pPr>
      <w:r>
        <w:t>Σημείωση: Κατά τη διάρκεια της  διδασκαλίας χρησιμοποιείται υλικό από τη διαδικτυακή ιστοσελίδα του 8</w:t>
      </w:r>
      <w:r w:rsidRPr="006E5C90">
        <w:rPr>
          <w:vertAlign w:val="superscript"/>
        </w:rPr>
        <w:t>ου</w:t>
      </w:r>
      <w:r>
        <w:t xml:space="preserve"> Δημοτικού Σχολείου Νάουσας και σχεδιαγράμματα από την  ιστοσελίδα «Έκτη……και απίθανοι»</w:t>
      </w:r>
    </w:p>
    <w:p w:rsidR="006E5C90" w:rsidRDefault="006E5C90">
      <w:r>
        <w:br w:type="page"/>
      </w:r>
    </w:p>
    <w:p w:rsidR="006E5C90" w:rsidRPr="00836533" w:rsidRDefault="006E5C90" w:rsidP="006E5C90">
      <w:pPr>
        <w:pStyle w:val="ListParagraph"/>
        <w:ind w:left="1512" w:firstLine="648"/>
        <w:rPr>
          <w:b/>
          <w:i/>
          <w:sz w:val="24"/>
        </w:rPr>
      </w:pPr>
      <w:r w:rsidRPr="00836533">
        <w:rPr>
          <w:b/>
          <w:i/>
          <w:sz w:val="24"/>
        </w:rPr>
        <w:lastRenderedPageBreak/>
        <w:t>ΣΧΕΛΙΟ ΦΥΛΛΟΥ ΕΡΓΑΣΙΑΣ</w:t>
      </w:r>
    </w:p>
    <w:p w:rsidR="006E5C90" w:rsidRPr="00836533" w:rsidRDefault="006E5C90" w:rsidP="006E5C90">
      <w:pPr>
        <w:rPr>
          <w:b/>
          <w:i/>
          <w:sz w:val="24"/>
        </w:rPr>
      </w:pPr>
      <w:r w:rsidRPr="00836533">
        <w:rPr>
          <w:b/>
          <w:i/>
          <w:sz w:val="24"/>
        </w:rPr>
        <w:tab/>
      </w:r>
      <w:r w:rsidRPr="00836533">
        <w:rPr>
          <w:b/>
          <w:i/>
          <w:sz w:val="24"/>
        </w:rPr>
        <w:tab/>
      </w:r>
      <w:r w:rsidRPr="00836533">
        <w:rPr>
          <w:b/>
          <w:i/>
          <w:sz w:val="24"/>
        </w:rPr>
        <w:tab/>
        <w:t xml:space="preserve"> «ΤΙ ΘΑ ΓΙΝΟΤΑΝ ΑΝ…»</w:t>
      </w:r>
    </w:p>
    <w:p w:rsidR="006E5C90" w:rsidRDefault="006E5C90" w:rsidP="006E5C90">
      <w:pPr>
        <w:pStyle w:val="ListParagraph"/>
        <w:numPr>
          <w:ilvl w:val="0"/>
          <w:numId w:val="14"/>
        </w:numPr>
      </w:pPr>
      <w:r>
        <w:t>Τι θα συνέβαινε αν ο Κολοκοτρώνης είχε χτυπηθεί σε προηγούμενη μάχη και δεν είχε φτάσει στην Τριπολιτσά;</w:t>
      </w:r>
    </w:p>
    <w:p w:rsidR="006E5C90" w:rsidRDefault="006E5C90" w:rsidP="006E5C90">
      <w:pPr>
        <w:pStyle w:val="ListParagraph"/>
        <w:numPr>
          <w:ilvl w:val="0"/>
          <w:numId w:val="14"/>
        </w:numPr>
      </w:pPr>
      <w:r>
        <w:t>Τι θα συνέβαινε αν υπήρχε κάποιος προδότης που θα εφοδίαζε  μυστικά τους πολιορκημένους;</w:t>
      </w:r>
    </w:p>
    <w:p w:rsidR="006E5C90" w:rsidRDefault="006E5C90" w:rsidP="006E5C90">
      <w:pPr>
        <w:pStyle w:val="ListParagraph"/>
        <w:numPr>
          <w:ilvl w:val="0"/>
          <w:numId w:val="14"/>
        </w:numPr>
      </w:pPr>
      <w:r>
        <w:t xml:space="preserve">Τι θα συνέβαινε αν ο στρατός του </w:t>
      </w:r>
      <w:r w:rsidR="00C01006">
        <w:t>Χουρσίτ πασά είχε καταφέρει να φτάσει έγκαιρα στην Τριπολιτσά;</w:t>
      </w:r>
    </w:p>
    <w:p w:rsidR="00C01006" w:rsidRDefault="00C01006" w:rsidP="006E5C90">
      <w:pPr>
        <w:pStyle w:val="ListParagraph"/>
        <w:numPr>
          <w:ilvl w:val="0"/>
          <w:numId w:val="14"/>
        </w:numPr>
      </w:pPr>
      <w:r>
        <w:t>Τι θα συνέβαινε αν είχε αποτύχει το σχέδιο του Κολοκοτρώνη; Πώς φαντάζεστε ότι θα ήταν η έκβαση της επανάστασης ;</w:t>
      </w:r>
    </w:p>
    <w:p w:rsidR="00C01006" w:rsidRDefault="00C01006" w:rsidP="00C01006">
      <w:pPr>
        <w:pStyle w:val="ListParagraph"/>
      </w:pPr>
    </w:p>
    <w:p w:rsidR="00C01006" w:rsidRDefault="00C01006" w:rsidP="00C01006">
      <w:pPr>
        <w:pStyle w:val="ListParagraph"/>
        <w:rPr>
          <w:b/>
          <w:sz w:val="24"/>
          <w:szCs w:val="24"/>
        </w:rPr>
      </w:pPr>
      <w:r w:rsidRPr="00372C52">
        <w:rPr>
          <w:b/>
        </w:rPr>
        <w:t xml:space="preserve">                 </w:t>
      </w:r>
      <w:r w:rsidRPr="00372C52">
        <w:rPr>
          <w:b/>
          <w:sz w:val="24"/>
          <w:szCs w:val="24"/>
        </w:rPr>
        <w:t>«ΒΡΕΙΤΕ ΜΙΑ ΔΙΑΦΟΡΕΤΙΚΗ ΛΥΣΗ»</w:t>
      </w:r>
    </w:p>
    <w:p w:rsidR="00372C52" w:rsidRPr="00372C52" w:rsidRDefault="00372C52" w:rsidP="00C01006">
      <w:pPr>
        <w:pStyle w:val="ListParagraph"/>
        <w:rPr>
          <w:b/>
          <w:sz w:val="24"/>
          <w:szCs w:val="24"/>
        </w:rPr>
      </w:pPr>
    </w:p>
    <w:p w:rsidR="00C01006" w:rsidRDefault="00C01006" w:rsidP="00C01006">
      <w:pPr>
        <w:pStyle w:val="ListParagraph"/>
        <w:numPr>
          <w:ilvl w:val="0"/>
          <w:numId w:val="15"/>
        </w:numPr>
      </w:pPr>
      <w:r>
        <w:t>Αν οι  Έλληνες δεν ακολουθούσαν το σχέδιο του Κολοκοτρώνη για άλωση της Τριπολιτσάς, ποια άλλα στρατηγικά σημεία της περιοχής νομίζετε ότι θα ήταν καθοριστικό για την εξέλιξη της επανάστασης;</w:t>
      </w:r>
    </w:p>
    <w:p w:rsidR="00C01006" w:rsidRDefault="00C01006" w:rsidP="00C01006">
      <w:pPr>
        <w:pStyle w:val="ListParagraph"/>
        <w:numPr>
          <w:ilvl w:val="0"/>
          <w:numId w:val="15"/>
        </w:numPr>
      </w:pPr>
      <w:r>
        <w:t>Γίνετε για λίγο μικροί στρατηγοί και φανταστείτε διάφορους τρόπους για να κυριεύσετε την Τριπολιτσά.</w:t>
      </w:r>
    </w:p>
    <w:p w:rsidR="00C01006" w:rsidRDefault="00C01006" w:rsidP="00C01006">
      <w:pPr>
        <w:pStyle w:val="ListParagraph"/>
        <w:numPr>
          <w:ilvl w:val="0"/>
          <w:numId w:val="15"/>
        </w:numPr>
      </w:pPr>
      <w:r>
        <w:t>Σχολιάστε τη φράση, «Ο κόσμος μας έλεγε τρελούς», προσπαθώντας να φανταστείτε ότι δε γνωρίζετε τη νίκη των Ελλήνων στην Τριπολιτσα.</w:t>
      </w:r>
      <w:r w:rsidR="00836533">
        <w:rPr>
          <w:rStyle w:val="FootnoteReference"/>
        </w:rPr>
        <w:footnoteReference w:id="1"/>
      </w:r>
    </w:p>
    <w:p w:rsidR="00D00228" w:rsidRDefault="00D00228" w:rsidP="00D00228">
      <w:pPr>
        <w:pStyle w:val="ListParagraph"/>
        <w:ind w:left="1512"/>
      </w:pPr>
    </w:p>
    <w:p w:rsidR="00D00228" w:rsidRDefault="00D00228" w:rsidP="00D00228">
      <w:pPr>
        <w:pStyle w:val="ListParagraph"/>
        <w:ind w:left="792"/>
      </w:pPr>
    </w:p>
    <w:p w:rsidR="00D00228" w:rsidRDefault="00D00228" w:rsidP="00D00228">
      <w:pPr>
        <w:pStyle w:val="ListParagraph"/>
        <w:ind w:left="792"/>
      </w:pPr>
    </w:p>
    <w:p w:rsidR="00D00228" w:rsidRDefault="00D00228" w:rsidP="00D00228">
      <w:pPr>
        <w:pStyle w:val="ListParagraph"/>
        <w:ind w:left="360"/>
      </w:pPr>
    </w:p>
    <w:p w:rsidR="00606269" w:rsidRDefault="00606269" w:rsidP="00C3780A">
      <w:pPr>
        <w:pStyle w:val="ListParagraph"/>
        <w:ind w:left="1512"/>
      </w:pPr>
    </w:p>
    <w:p w:rsidR="00C3780A" w:rsidRDefault="00C3780A" w:rsidP="00C3780A">
      <w:pPr>
        <w:pStyle w:val="ListParagraph"/>
        <w:ind w:left="1512"/>
      </w:pPr>
    </w:p>
    <w:p w:rsidR="00C3780A" w:rsidRDefault="00C3780A" w:rsidP="00C3780A">
      <w:pPr>
        <w:pStyle w:val="ListParagraph"/>
        <w:ind w:left="792"/>
      </w:pPr>
    </w:p>
    <w:p w:rsidR="00C3780A" w:rsidRDefault="00C3780A" w:rsidP="00C3780A">
      <w:pPr>
        <w:pStyle w:val="ListParagraph"/>
        <w:ind w:left="360"/>
      </w:pPr>
    </w:p>
    <w:p w:rsidR="00C3780A" w:rsidRDefault="00C3780A" w:rsidP="00C3780A">
      <w:pPr>
        <w:jc w:val="center"/>
      </w:pPr>
    </w:p>
    <w:p w:rsidR="00C3780A" w:rsidRPr="00C3780A" w:rsidRDefault="00C3780A" w:rsidP="00C3780A"/>
    <w:sectPr w:rsidR="00C3780A" w:rsidRPr="00C3780A" w:rsidSect="00D656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85" w:rsidRDefault="003A7885" w:rsidP="00C01006">
      <w:pPr>
        <w:spacing w:after="0" w:line="240" w:lineRule="auto"/>
      </w:pPr>
      <w:r>
        <w:separator/>
      </w:r>
    </w:p>
  </w:endnote>
  <w:endnote w:type="continuationSeparator" w:id="0">
    <w:p w:rsidR="003A7885" w:rsidRDefault="003A7885" w:rsidP="00C0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85" w:rsidRDefault="003A7885" w:rsidP="00C01006">
      <w:pPr>
        <w:spacing w:after="0" w:line="240" w:lineRule="auto"/>
      </w:pPr>
      <w:r>
        <w:separator/>
      </w:r>
    </w:p>
  </w:footnote>
  <w:footnote w:type="continuationSeparator" w:id="0">
    <w:p w:rsidR="003A7885" w:rsidRDefault="003A7885" w:rsidP="00C01006">
      <w:pPr>
        <w:spacing w:after="0" w:line="240" w:lineRule="auto"/>
      </w:pPr>
      <w:r>
        <w:continuationSeparator/>
      </w:r>
    </w:p>
  </w:footnote>
  <w:footnote w:id="1">
    <w:p w:rsidR="00836533" w:rsidRPr="00836533" w:rsidRDefault="00836533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rPr>
          <w:sz w:val="22"/>
        </w:rPr>
        <w:t>Δίνεται η ευκαιρία μέσα από αυτό το σχολιασμό να γίνει σύγκριση με τη σημερινή εποχή, να αναφερθούμε στο ελληνικό ταπεραμέντο, στο χαρακτήρα των Ελλήνων, στις αντιδράσεις του</w:t>
      </w:r>
      <w:r w:rsidR="00C2106E">
        <w:rPr>
          <w:sz w:val="22"/>
        </w:rPr>
        <w:t>ς</w:t>
      </w:r>
      <w:r>
        <w:rPr>
          <w:sz w:val="22"/>
        </w:rPr>
        <w:t xml:space="preserve"> σε δύσκολες στιγμές και δοκιμασίες, στον αυθορμητισμό, στην τόλμη και στη δύναμη της ψυχής τους.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A0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E124B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2D6093"/>
    <w:multiLevelType w:val="hybridMultilevel"/>
    <w:tmpl w:val="6FC8D6C4"/>
    <w:lvl w:ilvl="0" w:tplc="0408000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">
    <w:nsid w:val="2553157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9B20D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D70F66"/>
    <w:multiLevelType w:val="hybridMultilevel"/>
    <w:tmpl w:val="F95E3372"/>
    <w:lvl w:ilvl="0" w:tplc="0408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43B793C"/>
    <w:multiLevelType w:val="hybridMultilevel"/>
    <w:tmpl w:val="627221C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3D4D0074"/>
    <w:multiLevelType w:val="hybridMultilevel"/>
    <w:tmpl w:val="47248F58"/>
    <w:lvl w:ilvl="0" w:tplc="04080019">
      <w:start w:val="1"/>
      <w:numFmt w:val="lowerLetter"/>
      <w:lvlText w:val="%1."/>
      <w:lvlJc w:val="left"/>
      <w:pPr>
        <w:ind w:left="1512" w:hanging="360"/>
      </w:pPr>
    </w:lvl>
    <w:lvl w:ilvl="1" w:tplc="04080019">
      <w:start w:val="1"/>
      <w:numFmt w:val="lowerLetter"/>
      <w:lvlText w:val="%2."/>
      <w:lvlJc w:val="left"/>
      <w:pPr>
        <w:ind w:left="2232" w:hanging="360"/>
      </w:pPr>
    </w:lvl>
    <w:lvl w:ilvl="2" w:tplc="0408001B">
      <w:start w:val="1"/>
      <w:numFmt w:val="lowerRoman"/>
      <w:lvlText w:val="%3."/>
      <w:lvlJc w:val="right"/>
      <w:pPr>
        <w:ind w:left="2952" w:hanging="180"/>
      </w:pPr>
    </w:lvl>
    <w:lvl w:ilvl="3" w:tplc="0408000F" w:tentative="1">
      <w:start w:val="1"/>
      <w:numFmt w:val="decimal"/>
      <w:lvlText w:val="%4."/>
      <w:lvlJc w:val="left"/>
      <w:pPr>
        <w:ind w:left="3672" w:hanging="360"/>
      </w:pPr>
    </w:lvl>
    <w:lvl w:ilvl="4" w:tplc="04080019" w:tentative="1">
      <w:start w:val="1"/>
      <w:numFmt w:val="lowerLetter"/>
      <w:lvlText w:val="%5."/>
      <w:lvlJc w:val="left"/>
      <w:pPr>
        <w:ind w:left="4392" w:hanging="360"/>
      </w:pPr>
    </w:lvl>
    <w:lvl w:ilvl="5" w:tplc="0408001B" w:tentative="1">
      <w:start w:val="1"/>
      <w:numFmt w:val="lowerRoman"/>
      <w:lvlText w:val="%6."/>
      <w:lvlJc w:val="right"/>
      <w:pPr>
        <w:ind w:left="5112" w:hanging="180"/>
      </w:pPr>
    </w:lvl>
    <w:lvl w:ilvl="6" w:tplc="0408000F" w:tentative="1">
      <w:start w:val="1"/>
      <w:numFmt w:val="decimal"/>
      <w:lvlText w:val="%7."/>
      <w:lvlJc w:val="left"/>
      <w:pPr>
        <w:ind w:left="5832" w:hanging="360"/>
      </w:pPr>
    </w:lvl>
    <w:lvl w:ilvl="7" w:tplc="04080019" w:tentative="1">
      <w:start w:val="1"/>
      <w:numFmt w:val="lowerLetter"/>
      <w:lvlText w:val="%8."/>
      <w:lvlJc w:val="left"/>
      <w:pPr>
        <w:ind w:left="6552" w:hanging="360"/>
      </w:pPr>
    </w:lvl>
    <w:lvl w:ilvl="8" w:tplc="0408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>
    <w:nsid w:val="498F2901"/>
    <w:multiLevelType w:val="hybridMultilevel"/>
    <w:tmpl w:val="68305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43C6F"/>
    <w:multiLevelType w:val="hybridMultilevel"/>
    <w:tmpl w:val="4A2A7CF0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57B20A58"/>
    <w:multiLevelType w:val="hybridMultilevel"/>
    <w:tmpl w:val="04B00E56"/>
    <w:lvl w:ilvl="0" w:tplc="04080019">
      <w:start w:val="1"/>
      <w:numFmt w:val="lowerLetter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F2036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76715E4"/>
    <w:multiLevelType w:val="hybridMultilevel"/>
    <w:tmpl w:val="2132FC08"/>
    <w:lvl w:ilvl="0" w:tplc="040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6B3A5A90"/>
    <w:multiLevelType w:val="hybridMultilevel"/>
    <w:tmpl w:val="FAB0DC5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F0A653D"/>
    <w:multiLevelType w:val="hybridMultilevel"/>
    <w:tmpl w:val="403A7FC0"/>
    <w:lvl w:ilvl="0" w:tplc="0408000F">
      <w:start w:val="1"/>
      <w:numFmt w:val="decimal"/>
      <w:lvlText w:val="%1."/>
      <w:lvlJc w:val="left"/>
      <w:pPr>
        <w:ind w:left="1512" w:hanging="360"/>
      </w:pPr>
    </w:lvl>
    <w:lvl w:ilvl="1" w:tplc="04080019" w:tentative="1">
      <w:start w:val="1"/>
      <w:numFmt w:val="lowerLetter"/>
      <w:lvlText w:val="%2."/>
      <w:lvlJc w:val="left"/>
      <w:pPr>
        <w:ind w:left="2232" w:hanging="360"/>
      </w:pPr>
    </w:lvl>
    <w:lvl w:ilvl="2" w:tplc="0408001B" w:tentative="1">
      <w:start w:val="1"/>
      <w:numFmt w:val="lowerRoman"/>
      <w:lvlText w:val="%3."/>
      <w:lvlJc w:val="right"/>
      <w:pPr>
        <w:ind w:left="2952" w:hanging="180"/>
      </w:pPr>
    </w:lvl>
    <w:lvl w:ilvl="3" w:tplc="0408000F" w:tentative="1">
      <w:start w:val="1"/>
      <w:numFmt w:val="decimal"/>
      <w:lvlText w:val="%4."/>
      <w:lvlJc w:val="left"/>
      <w:pPr>
        <w:ind w:left="3672" w:hanging="360"/>
      </w:pPr>
    </w:lvl>
    <w:lvl w:ilvl="4" w:tplc="04080019" w:tentative="1">
      <w:start w:val="1"/>
      <w:numFmt w:val="lowerLetter"/>
      <w:lvlText w:val="%5."/>
      <w:lvlJc w:val="left"/>
      <w:pPr>
        <w:ind w:left="4392" w:hanging="360"/>
      </w:pPr>
    </w:lvl>
    <w:lvl w:ilvl="5" w:tplc="0408001B" w:tentative="1">
      <w:start w:val="1"/>
      <w:numFmt w:val="lowerRoman"/>
      <w:lvlText w:val="%6."/>
      <w:lvlJc w:val="right"/>
      <w:pPr>
        <w:ind w:left="5112" w:hanging="180"/>
      </w:pPr>
    </w:lvl>
    <w:lvl w:ilvl="6" w:tplc="0408000F" w:tentative="1">
      <w:start w:val="1"/>
      <w:numFmt w:val="decimal"/>
      <w:lvlText w:val="%7."/>
      <w:lvlJc w:val="left"/>
      <w:pPr>
        <w:ind w:left="5832" w:hanging="360"/>
      </w:pPr>
    </w:lvl>
    <w:lvl w:ilvl="7" w:tplc="04080019" w:tentative="1">
      <w:start w:val="1"/>
      <w:numFmt w:val="lowerLetter"/>
      <w:lvlText w:val="%8."/>
      <w:lvlJc w:val="left"/>
      <w:pPr>
        <w:ind w:left="6552" w:hanging="360"/>
      </w:pPr>
    </w:lvl>
    <w:lvl w:ilvl="8" w:tplc="0408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4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80A"/>
    <w:rsid w:val="000407AB"/>
    <w:rsid w:val="002956FE"/>
    <w:rsid w:val="003503FC"/>
    <w:rsid w:val="00372C52"/>
    <w:rsid w:val="003A7885"/>
    <w:rsid w:val="004612D6"/>
    <w:rsid w:val="00606269"/>
    <w:rsid w:val="006E5C90"/>
    <w:rsid w:val="00752109"/>
    <w:rsid w:val="00836533"/>
    <w:rsid w:val="008D57BB"/>
    <w:rsid w:val="00B41E22"/>
    <w:rsid w:val="00C01006"/>
    <w:rsid w:val="00C2106E"/>
    <w:rsid w:val="00C3780A"/>
    <w:rsid w:val="00D00228"/>
    <w:rsid w:val="00D65680"/>
    <w:rsid w:val="00DB5F85"/>
    <w:rsid w:val="00E73CF1"/>
    <w:rsid w:val="00F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8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1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006"/>
  </w:style>
  <w:style w:type="paragraph" w:styleId="Footer">
    <w:name w:val="footer"/>
    <w:basedOn w:val="Normal"/>
    <w:link w:val="FooterChar"/>
    <w:uiPriority w:val="99"/>
    <w:unhideWhenUsed/>
    <w:rsid w:val="00C01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06"/>
  </w:style>
  <w:style w:type="paragraph" w:styleId="BalloonText">
    <w:name w:val="Balloon Text"/>
    <w:basedOn w:val="Normal"/>
    <w:link w:val="BalloonTextChar"/>
    <w:uiPriority w:val="99"/>
    <w:semiHidden/>
    <w:unhideWhenUsed/>
    <w:rsid w:val="00C0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65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5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65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959CB-AEC2-476F-8BB4-6CF623F7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ea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hp</cp:lastModifiedBy>
  <cp:revision>2</cp:revision>
  <cp:lastPrinted>2016-02-21T19:44:00Z</cp:lastPrinted>
  <dcterms:created xsi:type="dcterms:W3CDTF">2016-02-23T18:08:00Z</dcterms:created>
  <dcterms:modified xsi:type="dcterms:W3CDTF">2016-02-23T18:08:00Z</dcterms:modified>
</cp:coreProperties>
</file>