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0697" w:type="dxa"/>
        <w:tblLook w:val="04A0" w:firstRow="1" w:lastRow="0" w:firstColumn="1" w:lastColumn="0" w:noHBand="0" w:noVBand="1"/>
      </w:tblPr>
      <w:tblGrid>
        <w:gridCol w:w="714"/>
        <w:gridCol w:w="957"/>
        <w:gridCol w:w="1236"/>
        <w:gridCol w:w="2252"/>
        <w:gridCol w:w="1651"/>
        <w:gridCol w:w="3887"/>
      </w:tblGrid>
      <w:tr w:rsidR="003D07E0" w:rsidTr="00C56DE8">
        <w:trPr>
          <w:trHeight w:val="689"/>
        </w:trPr>
        <w:tc>
          <w:tcPr>
            <w:tcW w:w="10697" w:type="dxa"/>
            <w:gridSpan w:val="6"/>
            <w:shd w:val="clear" w:color="auto" w:fill="D9D9D9" w:themeFill="background1" w:themeFillShade="D9"/>
            <w:vAlign w:val="center"/>
          </w:tcPr>
          <w:p w:rsidR="003D07E0" w:rsidRPr="003D07E0" w:rsidRDefault="003D07E0" w:rsidP="00C56DE8">
            <w:pPr>
              <w:jc w:val="center"/>
              <w:rPr>
                <w:b/>
                <w:sz w:val="36"/>
              </w:rPr>
            </w:pPr>
            <w:bookmarkStart w:id="0" w:name="_GoBack"/>
            <w:bookmarkEnd w:id="0"/>
            <w:r w:rsidRPr="003D07E0">
              <w:rPr>
                <w:b/>
                <w:sz w:val="36"/>
              </w:rPr>
              <w:t>ΔΕΙΓΜΑΤΙΚΟΣ ΣΧΕΔΙΑΣΜΟΣ</w:t>
            </w:r>
          </w:p>
        </w:tc>
      </w:tr>
      <w:tr w:rsidR="003D07E0" w:rsidTr="00C56DE8">
        <w:trPr>
          <w:trHeight w:val="689"/>
        </w:trPr>
        <w:tc>
          <w:tcPr>
            <w:tcW w:w="1671" w:type="dxa"/>
            <w:gridSpan w:val="2"/>
            <w:vAlign w:val="center"/>
          </w:tcPr>
          <w:p w:rsidR="00A35BE1" w:rsidRPr="003D07E0" w:rsidRDefault="00A35BE1" w:rsidP="00C56DE8">
            <w:pPr>
              <w:jc w:val="center"/>
              <w:rPr>
                <w:b/>
              </w:rPr>
            </w:pPr>
            <w:r w:rsidRPr="003D07E0">
              <w:rPr>
                <w:b/>
              </w:rPr>
              <w:t>ΤΑΞΗ/ΤΜΗΜΑ</w:t>
            </w:r>
            <w:r w:rsidR="003D07E0" w:rsidRPr="003D07E0">
              <w:rPr>
                <w:b/>
              </w:rPr>
              <w:t>:</w:t>
            </w:r>
          </w:p>
        </w:tc>
        <w:tc>
          <w:tcPr>
            <w:tcW w:w="3488" w:type="dxa"/>
            <w:gridSpan w:val="2"/>
            <w:vAlign w:val="center"/>
          </w:tcPr>
          <w:p w:rsidR="00A35BE1" w:rsidRPr="004F4EC1" w:rsidRDefault="00AF67CD" w:rsidP="00C56DE8">
            <w:pPr>
              <w:jc w:val="center"/>
              <w:rPr>
                <w:rFonts w:ascii="Arial" w:hAnsi="Arial" w:cs="Arial"/>
              </w:rPr>
            </w:pPr>
            <w:r w:rsidRPr="004F4EC1">
              <w:rPr>
                <w:rFonts w:ascii="Arial" w:hAnsi="Arial" w:cs="Arial"/>
              </w:rPr>
              <w:t>Ε</w:t>
            </w:r>
            <w:r w:rsidR="0089236D" w:rsidRPr="004F4EC1">
              <w:rPr>
                <w:rFonts w:ascii="Arial" w:hAnsi="Arial" w:cs="Arial"/>
              </w:rPr>
              <w:t>’2</w:t>
            </w:r>
          </w:p>
        </w:tc>
        <w:tc>
          <w:tcPr>
            <w:tcW w:w="1651" w:type="dxa"/>
            <w:vAlign w:val="center"/>
          </w:tcPr>
          <w:p w:rsidR="00A35BE1" w:rsidRPr="003D07E0" w:rsidRDefault="00A35BE1" w:rsidP="00C56DE8">
            <w:pPr>
              <w:jc w:val="center"/>
              <w:rPr>
                <w:b/>
              </w:rPr>
            </w:pPr>
            <w:r w:rsidRPr="003D07E0">
              <w:rPr>
                <w:b/>
              </w:rPr>
              <w:t>ΘΕΜΑΤΙΚΗ ΕΝΟΤΗΤΑ:</w:t>
            </w:r>
          </w:p>
        </w:tc>
        <w:tc>
          <w:tcPr>
            <w:tcW w:w="3887" w:type="dxa"/>
            <w:vAlign w:val="center"/>
          </w:tcPr>
          <w:p w:rsidR="00A35BE1" w:rsidRPr="004F4EC1" w:rsidRDefault="0089236D" w:rsidP="00C56DE8">
            <w:pPr>
              <w:jc w:val="center"/>
              <w:rPr>
                <w:rFonts w:ascii="Arial" w:hAnsi="Arial" w:cs="Arial"/>
              </w:rPr>
            </w:pPr>
            <w:r w:rsidRPr="004F4EC1">
              <w:rPr>
                <w:rFonts w:ascii="Arial" w:hAnsi="Arial" w:cs="Arial"/>
              </w:rPr>
              <w:t>5. Η ΕΚΚΛΗΣΙΑ ΤΟΥ ΧΡΙΣΤΟΥ ΜΠΑΙΝΕΙ ΣΤΗΝ ΙΣΤΟΡΙΑ</w:t>
            </w:r>
          </w:p>
        </w:tc>
      </w:tr>
      <w:tr w:rsidR="003D07E0" w:rsidTr="00C56DE8">
        <w:trPr>
          <w:trHeight w:val="325"/>
        </w:trPr>
        <w:tc>
          <w:tcPr>
            <w:tcW w:w="1671" w:type="dxa"/>
            <w:gridSpan w:val="2"/>
            <w:vAlign w:val="center"/>
          </w:tcPr>
          <w:p w:rsidR="00A35BE1" w:rsidRPr="003D07E0" w:rsidRDefault="00A35BE1" w:rsidP="00C56DE8">
            <w:pPr>
              <w:jc w:val="center"/>
              <w:rPr>
                <w:b/>
              </w:rPr>
            </w:pPr>
            <w:r w:rsidRPr="003D07E0">
              <w:rPr>
                <w:b/>
              </w:rPr>
              <w:t>ΘΕΜΑ:</w:t>
            </w:r>
          </w:p>
        </w:tc>
        <w:tc>
          <w:tcPr>
            <w:tcW w:w="3488" w:type="dxa"/>
            <w:gridSpan w:val="2"/>
            <w:vAlign w:val="center"/>
          </w:tcPr>
          <w:p w:rsidR="00DC5EEC" w:rsidRPr="004F4EC1" w:rsidRDefault="00DC5EEC" w:rsidP="00DC5EEC">
            <w:pPr>
              <w:spacing w:before="100" w:line="230" w:lineRule="exact"/>
              <w:rPr>
                <w:rFonts w:ascii="Arial" w:hAnsi="Arial" w:cs="Arial"/>
                <w:b/>
              </w:rPr>
            </w:pPr>
            <w:r w:rsidRPr="004F4EC1">
              <w:rPr>
                <w:rFonts w:ascii="Arial" w:hAnsi="Arial" w:cs="Arial"/>
                <w:b/>
                <w:lang w:val="en-US"/>
              </w:rPr>
              <w:t>IV</w:t>
            </w:r>
            <w:r w:rsidRPr="004F4EC1">
              <w:rPr>
                <w:rFonts w:ascii="Arial" w:hAnsi="Arial" w:cs="Arial"/>
                <w:b/>
              </w:rPr>
              <w:t>. Το παράδειγμα της ζωής της Εκκλησίας σήμερα</w:t>
            </w:r>
          </w:p>
          <w:p w:rsidR="00A35BE1" w:rsidRPr="004F4EC1" w:rsidRDefault="00DC5EEC" w:rsidP="00DC5EEC">
            <w:pPr>
              <w:jc w:val="center"/>
              <w:rPr>
                <w:rFonts w:ascii="Arial" w:hAnsi="Arial" w:cs="Arial"/>
              </w:rPr>
            </w:pPr>
            <w:proofErr w:type="spellStart"/>
            <w:r w:rsidRPr="004F4EC1">
              <w:rPr>
                <w:rFonts w:ascii="Arial" w:hAnsi="Arial" w:cs="Arial"/>
                <w:lang w:val="en-US"/>
              </w:rPr>
              <w:t>i</w:t>
            </w:r>
            <w:proofErr w:type="spellEnd"/>
            <w:r w:rsidRPr="004F4EC1">
              <w:rPr>
                <w:rFonts w:ascii="Arial" w:hAnsi="Arial" w:cs="Arial"/>
              </w:rPr>
              <w:t xml:space="preserve">. </w:t>
            </w:r>
            <w:r w:rsidRPr="004F4EC1">
              <w:rPr>
                <w:rFonts w:ascii="Arial" w:hAnsi="Arial" w:cs="Arial"/>
                <w:lang w:val="en-US"/>
              </w:rPr>
              <w:t xml:space="preserve"> </w:t>
            </w:r>
            <w:r w:rsidRPr="004F4EC1">
              <w:rPr>
                <w:rFonts w:ascii="Arial" w:hAnsi="Arial" w:cs="Arial"/>
              </w:rPr>
              <w:t xml:space="preserve"> Ισότητα, αλληλεγγύη, κοινοκτημοσύνη</w:t>
            </w:r>
          </w:p>
        </w:tc>
        <w:tc>
          <w:tcPr>
            <w:tcW w:w="1651" w:type="dxa"/>
            <w:vAlign w:val="center"/>
          </w:tcPr>
          <w:p w:rsidR="00A35BE1" w:rsidRPr="003D07E0" w:rsidRDefault="00A35BE1" w:rsidP="00C56DE8">
            <w:pPr>
              <w:jc w:val="center"/>
              <w:rPr>
                <w:b/>
              </w:rPr>
            </w:pPr>
            <w:r w:rsidRPr="003D07E0">
              <w:rPr>
                <w:b/>
              </w:rPr>
              <w:t>ΗΜΕΡΟΜΗΝΙΑ:</w:t>
            </w:r>
          </w:p>
        </w:tc>
        <w:tc>
          <w:tcPr>
            <w:tcW w:w="3887" w:type="dxa"/>
            <w:vAlign w:val="center"/>
          </w:tcPr>
          <w:p w:rsidR="00A35BE1" w:rsidRPr="004F4EC1" w:rsidRDefault="0089236D" w:rsidP="00C56DE8">
            <w:pPr>
              <w:jc w:val="center"/>
              <w:rPr>
                <w:rFonts w:ascii="Arial" w:hAnsi="Arial" w:cs="Arial"/>
              </w:rPr>
            </w:pPr>
            <w:r w:rsidRPr="004F4EC1">
              <w:rPr>
                <w:rFonts w:ascii="Arial" w:hAnsi="Arial" w:cs="Arial"/>
              </w:rPr>
              <w:t>24-11-2017</w:t>
            </w:r>
          </w:p>
        </w:tc>
      </w:tr>
      <w:tr w:rsidR="00A35BE1" w:rsidTr="00C56DE8">
        <w:trPr>
          <w:trHeight w:val="364"/>
        </w:trPr>
        <w:tc>
          <w:tcPr>
            <w:tcW w:w="10697" w:type="dxa"/>
            <w:gridSpan w:val="6"/>
            <w:vAlign w:val="center"/>
          </w:tcPr>
          <w:p w:rsidR="00A35BE1" w:rsidRPr="00C013B2" w:rsidRDefault="00A35BE1" w:rsidP="00C56DE8">
            <w:pPr>
              <w:jc w:val="center"/>
              <w:rPr>
                <w:b/>
                <w:color w:val="FF0000"/>
                <w:sz w:val="24"/>
              </w:rPr>
            </w:pPr>
            <w:r w:rsidRPr="00C013B2">
              <w:rPr>
                <w:b/>
                <w:color w:val="FF0000"/>
                <w:sz w:val="24"/>
              </w:rPr>
              <w:t>1. ΠΡΟΫΠΟΘΕΣΕΙΣ ΤΗΣ ΔΙΔΑΣΚΑΛΙΑΣ</w:t>
            </w:r>
          </w:p>
        </w:tc>
      </w:tr>
      <w:tr w:rsidR="00C56DE8" w:rsidTr="00C56DE8">
        <w:trPr>
          <w:trHeight w:val="1723"/>
        </w:trPr>
        <w:tc>
          <w:tcPr>
            <w:tcW w:w="2907" w:type="dxa"/>
            <w:gridSpan w:val="3"/>
            <w:vAlign w:val="center"/>
          </w:tcPr>
          <w:p w:rsidR="00C56DE8" w:rsidRDefault="00C56DE8" w:rsidP="00C56DE8">
            <w:pPr>
              <w:jc w:val="center"/>
            </w:pPr>
            <w:r w:rsidRPr="00A35BE1">
              <w:rPr>
                <w:b/>
              </w:rPr>
              <w:t>Γενικοί στόχοι</w:t>
            </w:r>
            <w:r>
              <w:t xml:space="preserve"> της τάξης που υπηρετούνται: (Πρόγραμμα Σπουδών)</w:t>
            </w:r>
          </w:p>
        </w:tc>
        <w:tc>
          <w:tcPr>
            <w:tcW w:w="7790" w:type="dxa"/>
            <w:gridSpan w:val="3"/>
            <w:vAlign w:val="center"/>
          </w:tcPr>
          <w:p w:rsidR="00C56DE8" w:rsidRPr="00471F88" w:rsidRDefault="00C56DE8" w:rsidP="00C56DE8">
            <w:pPr>
              <w:rPr>
                <w:rFonts w:ascii="Arial" w:hAnsi="Arial" w:cs="Arial"/>
                <w:sz w:val="24"/>
                <w:szCs w:val="24"/>
              </w:rPr>
            </w:pPr>
            <w:r w:rsidRPr="00471F88">
              <w:rPr>
                <w:rFonts w:ascii="Arial" w:hAnsi="Arial" w:cs="Arial"/>
                <w:sz w:val="24"/>
                <w:szCs w:val="24"/>
              </w:rPr>
              <w:t>Οι μαθητές να:</w:t>
            </w:r>
          </w:p>
          <w:p w:rsidR="001F1F9D" w:rsidRPr="00471F88" w:rsidRDefault="00EE687B" w:rsidP="00C56DE8">
            <w:pPr>
              <w:rPr>
                <w:rFonts w:ascii="Arial" w:hAnsi="Arial" w:cs="Arial"/>
                <w:sz w:val="24"/>
                <w:szCs w:val="24"/>
              </w:rPr>
            </w:pPr>
            <w:r w:rsidRPr="00471F88">
              <w:rPr>
                <w:rFonts w:ascii="Arial" w:hAnsi="Arial" w:cs="Arial"/>
                <w:sz w:val="24"/>
                <w:szCs w:val="24"/>
              </w:rPr>
              <w:t xml:space="preserve">-να συνειδητοποιήσουν το μεγαλείο της </w:t>
            </w:r>
            <w:proofErr w:type="spellStart"/>
            <w:r w:rsidRPr="00471F88">
              <w:rPr>
                <w:rFonts w:ascii="Arial" w:hAnsi="Arial" w:cs="Arial"/>
                <w:sz w:val="24"/>
                <w:szCs w:val="24"/>
              </w:rPr>
              <w:t>θεανθρώπινης</w:t>
            </w:r>
            <w:proofErr w:type="spellEnd"/>
            <w:r w:rsidRPr="00471F88">
              <w:rPr>
                <w:rFonts w:ascii="Arial" w:hAnsi="Arial" w:cs="Arial"/>
                <w:sz w:val="24"/>
                <w:szCs w:val="24"/>
              </w:rPr>
              <w:t xml:space="preserve"> υπόστασης και να κατανοήσουν το</w:t>
            </w:r>
            <w:r w:rsidR="0066611E" w:rsidRPr="00471F88">
              <w:rPr>
                <w:rFonts w:ascii="Arial" w:hAnsi="Arial" w:cs="Arial"/>
                <w:sz w:val="24"/>
                <w:szCs w:val="24"/>
              </w:rPr>
              <w:t>ν</w:t>
            </w:r>
            <w:r w:rsidRPr="00471F88">
              <w:rPr>
                <w:rFonts w:ascii="Arial" w:hAnsi="Arial" w:cs="Arial"/>
                <w:sz w:val="24"/>
                <w:szCs w:val="24"/>
              </w:rPr>
              <w:t xml:space="preserve"> νοηματικό συμβολισμό της σε σχέση με την πρόθεση του ισχυρού να εγκαθιδρύσει κοινωνία ισότητας με τον ανίσχυρο.</w:t>
            </w:r>
          </w:p>
          <w:p w:rsidR="00EE687B" w:rsidRPr="00471F88" w:rsidRDefault="00EE687B" w:rsidP="00C56DE8">
            <w:pPr>
              <w:rPr>
                <w:rFonts w:ascii="Arial" w:hAnsi="Arial" w:cs="Arial"/>
                <w:sz w:val="24"/>
                <w:szCs w:val="24"/>
              </w:rPr>
            </w:pPr>
            <w:r w:rsidRPr="00471F88">
              <w:rPr>
                <w:rFonts w:ascii="Arial" w:hAnsi="Arial" w:cs="Arial"/>
                <w:sz w:val="24"/>
                <w:szCs w:val="24"/>
              </w:rPr>
              <w:t>-να συνειδητοποιήσουν το απ</w:t>
            </w:r>
            <w:r w:rsidR="005314B8" w:rsidRPr="00471F88">
              <w:rPr>
                <w:rFonts w:ascii="Arial" w:hAnsi="Arial" w:cs="Arial"/>
                <w:sz w:val="24"/>
                <w:szCs w:val="24"/>
              </w:rPr>
              <w:t>ύ</w:t>
            </w:r>
            <w:r w:rsidRPr="00471F88">
              <w:rPr>
                <w:rFonts w:ascii="Arial" w:hAnsi="Arial" w:cs="Arial"/>
                <w:sz w:val="24"/>
                <w:szCs w:val="24"/>
              </w:rPr>
              <w:t>θμενο βάθος στο οποίο εκτείνεται η αυταπάρνηση (μέχρι αυτοθ</w:t>
            </w:r>
            <w:r w:rsidR="00CE4041" w:rsidRPr="00471F88">
              <w:rPr>
                <w:rFonts w:ascii="Arial" w:hAnsi="Arial" w:cs="Arial"/>
                <w:sz w:val="24"/>
                <w:szCs w:val="24"/>
              </w:rPr>
              <w:t>υ</w:t>
            </w:r>
            <w:r w:rsidRPr="00471F88">
              <w:rPr>
                <w:rFonts w:ascii="Arial" w:hAnsi="Arial" w:cs="Arial"/>
                <w:sz w:val="24"/>
                <w:szCs w:val="24"/>
              </w:rPr>
              <w:t xml:space="preserve">σίας) του κάθε δημιουργού προς το δημιούργημά του (σχέση πατέρα-παιδιού </w:t>
            </w:r>
            <w:proofErr w:type="spellStart"/>
            <w:r w:rsidRPr="00471F88">
              <w:rPr>
                <w:rFonts w:ascii="Arial" w:hAnsi="Arial" w:cs="Arial"/>
                <w:sz w:val="24"/>
                <w:szCs w:val="24"/>
              </w:rPr>
              <w:t>κ</w:t>
            </w:r>
            <w:r w:rsidR="00CE4041" w:rsidRPr="00471F88">
              <w:rPr>
                <w:rFonts w:ascii="Arial" w:hAnsi="Arial" w:cs="Arial"/>
                <w:sz w:val="24"/>
                <w:szCs w:val="24"/>
              </w:rPr>
              <w:t>.</w:t>
            </w:r>
            <w:r w:rsidRPr="00471F88">
              <w:rPr>
                <w:rFonts w:ascii="Arial" w:hAnsi="Arial" w:cs="Arial"/>
                <w:sz w:val="24"/>
                <w:szCs w:val="24"/>
              </w:rPr>
              <w:t>λ</w:t>
            </w:r>
            <w:r w:rsidR="00CE4041" w:rsidRPr="00471F88">
              <w:rPr>
                <w:rFonts w:ascii="Arial" w:hAnsi="Arial" w:cs="Arial"/>
                <w:sz w:val="24"/>
                <w:szCs w:val="24"/>
              </w:rPr>
              <w:t>.</w:t>
            </w:r>
            <w:r w:rsidRPr="00471F88">
              <w:rPr>
                <w:rFonts w:ascii="Arial" w:hAnsi="Arial" w:cs="Arial"/>
                <w:sz w:val="24"/>
                <w:szCs w:val="24"/>
              </w:rPr>
              <w:t>π</w:t>
            </w:r>
            <w:proofErr w:type="spellEnd"/>
            <w:r w:rsidR="00CE4041" w:rsidRPr="00471F88">
              <w:rPr>
                <w:rFonts w:ascii="Arial" w:hAnsi="Arial" w:cs="Arial"/>
                <w:sz w:val="24"/>
                <w:szCs w:val="24"/>
              </w:rPr>
              <w:t>.</w:t>
            </w:r>
            <w:r w:rsidRPr="00471F88">
              <w:rPr>
                <w:rFonts w:ascii="Arial" w:hAnsi="Arial" w:cs="Arial"/>
                <w:sz w:val="24"/>
                <w:szCs w:val="24"/>
              </w:rPr>
              <w:t>).</w:t>
            </w:r>
          </w:p>
          <w:p w:rsidR="00DC5EEC" w:rsidRPr="00471F88" w:rsidRDefault="00EE687B" w:rsidP="00EE687B">
            <w:pPr>
              <w:rPr>
                <w:rFonts w:ascii="Arial" w:hAnsi="Arial" w:cs="Arial"/>
                <w:sz w:val="24"/>
                <w:szCs w:val="24"/>
              </w:rPr>
            </w:pPr>
            <w:r w:rsidRPr="00471F88">
              <w:rPr>
                <w:rFonts w:ascii="Arial" w:hAnsi="Arial" w:cs="Arial"/>
                <w:sz w:val="24"/>
                <w:szCs w:val="24"/>
              </w:rPr>
              <w:t>-να επε</w:t>
            </w:r>
            <w:r w:rsidR="002965E7" w:rsidRPr="00471F88">
              <w:rPr>
                <w:rFonts w:ascii="Arial" w:hAnsi="Arial" w:cs="Arial"/>
                <w:sz w:val="24"/>
                <w:szCs w:val="24"/>
              </w:rPr>
              <w:t>κ</w:t>
            </w:r>
            <w:r w:rsidRPr="00471F88">
              <w:rPr>
                <w:rFonts w:ascii="Arial" w:hAnsi="Arial" w:cs="Arial"/>
                <w:sz w:val="24"/>
                <w:szCs w:val="24"/>
              </w:rPr>
              <w:t>τείνουν την εκμάθηση των γεγονότων του βίου των Αγίων</w:t>
            </w:r>
            <w:r w:rsidR="002336F1" w:rsidRPr="00471F88">
              <w:rPr>
                <w:rFonts w:ascii="Arial" w:hAnsi="Arial" w:cs="Arial"/>
                <w:sz w:val="24"/>
                <w:szCs w:val="24"/>
              </w:rPr>
              <w:t xml:space="preserve"> και της πρώτης Χριστιανικής Εκκλησίας</w:t>
            </w:r>
            <w:r w:rsidRPr="00471F88">
              <w:rPr>
                <w:rFonts w:ascii="Arial" w:hAnsi="Arial" w:cs="Arial"/>
                <w:sz w:val="24"/>
                <w:szCs w:val="24"/>
              </w:rPr>
              <w:t>, κατανοώντας το</w:t>
            </w:r>
            <w:r w:rsidR="006446C7" w:rsidRPr="00471F88">
              <w:rPr>
                <w:rFonts w:ascii="Arial" w:hAnsi="Arial" w:cs="Arial"/>
                <w:sz w:val="24"/>
                <w:szCs w:val="24"/>
              </w:rPr>
              <w:t>ν</w:t>
            </w:r>
            <w:r w:rsidRPr="00471F88">
              <w:rPr>
                <w:rFonts w:ascii="Arial" w:hAnsi="Arial" w:cs="Arial"/>
                <w:sz w:val="24"/>
                <w:szCs w:val="24"/>
              </w:rPr>
              <w:t xml:space="preserve"> βαθύτερο συμβολισμό και δίδαγμα, που εσωκλείει η κάθε λεπτομέρεια.</w:t>
            </w:r>
          </w:p>
          <w:p w:rsidR="00DC5EEC" w:rsidRPr="00471F88" w:rsidRDefault="00837CF1" w:rsidP="00837CF1">
            <w:pPr>
              <w:pStyle w:val="2"/>
              <w:autoSpaceDE w:val="0"/>
              <w:autoSpaceDN w:val="0"/>
              <w:adjustRightInd w:val="0"/>
              <w:spacing w:line="288" w:lineRule="auto"/>
              <w:ind w:left="0"/>
              <w:rPr>
                <w:rFonts w:ascii="Arial" w:hAnsi="Arial" w:cs="Arial"/>
                <w:w w:val="95"/>
              </w:rPr>
            </w:pPr>
            <w:r w:rsidRPr="00471F88">
              <w:rPr>
                <w:rFonts w:ascii="Arial" w:hAnsi="Arial" w:cs="Arial"/>
                <w:w w:val="95"/>
              </w:rPr>
              <w:t>-να επιχειρήσουν αρχικά θεωρητικά και στη συνέχεια πρακτικά να σχεδιάσουν και να εφαρμόσουν μία στάση ζωής που , όπως ακριβώς δίδαξε με το παράδειγμά του ο Χριστός</w:t>
            </w:r>
            <w:r w:rsidR="002336F1" w:rsidRPr="00471F88">
              <w:rPr>
                <w:rFonts w:ascii="Arial" w:hAnsi="Arial" w:cs="Arial"/>
                <w:w w:val="95"/>
              </w:rPr>
              <w:t>, να αγκαλιάζει τον πλησίον, επιστρέφοντας πάντοτε στον ίδιο τον εαυτό.</w:t>
            </w:r>
            <w:r w:rsidR="00DC5EEC" w:rsidRPr="00471F88">
              <w:rPr>
                <w:rFonts w:ascii="Arial" w:hAnsi="Arial" w:cs="Arial"/>
                <w:w w:val="95"/>
              </w:rPr>
              <w:t xml:space="preserve"> </w:t>
            </w:r>
          </w:p>
          <w:p w:rsidR="00DC5EEC" w:rsidRPr="00471F88" w:rsidRDefault="002336F1" w:rsidP="002336F1">
            <w:pPr>
              <w:pStyle w:val="2"/>
              <w:autoSpaceDE w:val="0"/>
              <w:autoSpaceDN w:val="0"/>
              <w:adjustRightInd w:val="0"/>
              <w:spacing w:line="288" w:lineRule="auto"/>
              <w:ind w:left="0"/>
              <w:rPr>
                <w:rFonts w:ascii="Arial" w:hAnsi="Arial" w:cs="Arial"/>
                <w:w w:val="95"/>
              </w:rPr>
            </w:pPr>
            <w:r w:rsidRPr="00471F88">
              <w:rPr>
                <w:rFonts w:ascii="Arial" w:hAnsi="Arial" w:cs="Arial"/>
                <w:w w:val="95"/>
              </w:rPr>
              <w:t>-</w:t>
            </w:r>
            <w:r w:rsidR="00DC5EEC" w:rsidRPr="00471F88">
              <w:rPr>
                <w:rFonts w:ascii="Arial" w:hAnsi="Arial" w:cs="Arial"/>
                <w:w w:val="95"/>
              </w:rPr>
              <w:t xml:space="preserve">να συναισθανθούν τη σημασία </w:t>
            </w:r>
            <w:r w:rsidRPr="00471F88">
              <w:rPr>
                <w:rFonts w:ascii="Arial" w:hAnsi="Arial" w:cs="Arial"/>
                <w:w w:val="95"/>
              </w:rPr>
              <w:t xml:space="preserve">και την ενωτική δυνατότητα της κοινής εκκλησιαστικής πράξης και </w:t>
            </w:r>
            <w:r w:rsidR="00DC5EEC" w:rsidRPr="00471F88">
              <w:rPr>
                <w:rFonts w:ascii="Arial" w:hAnsi="Arial" w:cs="Arial"/>
                <w:w w:val="95"/>
              </w:rPr>
              <w:t>των εκκλησιαστικών εορτών και μυστηρίων για τους πιστούς</w:t>
            </w:r>
            <w:r w:rsidR="00B27ACD">
              <w:rPr>
                <w:rFonts w:ascii="Arial" w:hAnsi="Arial" w:cs="Arial"/>
                <w:w w:val="95"/>
              </w:rPr>
              <w:t>.</w:t>
            </w:r>
          </w:p>
          <w:p w:rsidR="00DC5EEC" w:rsidRPr="00471F88" w:rsidRDefault="00DC5EEC" w:rsidP="00DC5EEC">
            <w:pPr>
              <w:pStyle w:val="2"/>
              <w:numPr>
                <w:ilvl w:val="0"/>
                <w:numId w:val="1"/>
              </w:numPr>
              <w:autoSpaceDE w:val="0"/>
              <w:autoSpaceDN w:val="0"/>
              <w:adjustRightInd w:val="0"/>
              <w:spacing w:line="288" w:lineRule="auto"/>
              <w:ind w:left="284" w:hanging="284"/>
              <w:rPr>
                <w:rFonts w:ascii="Arial" w:hAnsi="Arial" w:cs="Arial"/>
                <w:w w:val="95"/>
              </w:rPr>
            </w:pPr>
            <w:r w:rsidRPr="00471F88">
              <w:rPr>
                <w:rFonts w:ascii="Arial" w:hAnsi="Arial" w:cs="Arial"/>
                <w:w w:val="95"/>
              </w:rPr>
              <w:t>να προσεγγίσουν και να κρίνουν τη χριστιανική πρόταση πά</w:t>
            </w:r>
            <w:r w:rsidRPr="00471F88">
              <w:rPr>
                <w:rFonts w:ascii="Arial" w:hAnsi="Arial" w:cs="Arial"/>
                <w:w w:val="95"/>
              </w:rPr>
              <w:softHyphen/>
              <w:t>νω σε θεμελιώδεις διαστάσεις των ανθρώπινων σχέ</w:t>
            </w:r>
            <w:r w:rsidRPr="00471F88">
              <w:rPr>
                <w:rFonts w:ascii="Arial" w:hAnsi="Arial" w:cs="Arial"/>
                <w:w w:val="95"/>
              </w:rPr>
              <w:softHyphen/>
              <w:t>σεων (καθοδήγηση και συνύπαρξη, κανόνες και όρια, αλ</w:t>
            </w:r>
            <w:r w:rsidRPr="00471F88">
              <w:rPr>
                <w:rFonts w:ascii="Arial" w:hAnsi="Arial" w:cs="Arial"/>
                <w:w w:val="95"/>
              </w:rPr>
              <w:softHyphen/>
              <w:t>λα</w:t>
            </w:r>
            <w:r w:rsidRPr="00471F88">
              <w:rPr>
                <w:rFonts w:ascii="Arial" w:hAnsi="Arial" w:cs="Arial"/>
                <w:w w:val="95"/>
              </w:rPr>
              <w:softHyphen/>
              <w:t>γή και συγχώρηση, διακρίσεις, ευθύνη και αποστολή κ.ά.)</w:t>
            </w:r>
            <w:r w:rsidR="00692F65" w:rsidRPr="00471F88">
              <w:rPr>
                <w:rFonts w:ascii="Arial" w:hAnsi="Arial" w:cs="Arial"/>
                <w:w w:val="95"/>
              </w:rPr>
              <w:t xml:space="preserve">, </w:t>
            </w:r>
            <w:proofErr w:type="spellStart"/>
            <w:r w:rsidR="00692F65" w:rsidRPr="00471F88">
              <w:rPr>
                <w:rFonts w:ascii="Arial" w:hAnsi="Arial" w:cs="Arial"/>
                <w:w w:val="95"/>
              </w:rPr>
              <w:t>καταλλαγή</w:t>
            </w:r>
            <w:proofErr w:type="spellEnd"/>
            <w:r w:rsidR="00692F65" w:rsidRPr="00471F88">
              <w:rPr>
                <w:rFonts w:ascii="Arial" w:hAnsi="Arial" w:cs="Arial"/>
                <w:w w:val="95"/>
              </w:rPr>
              <w:t xml:space="preserve"> (</w:t>
            </w:r>
            <w:r w:rsidR="008D4BCF" w:rsidRPr="00471F88">
              <w:rPr>
                <w:rFonts w:ascii="Arial" w:hAnsi="Arial" w:cs="Arial"/>
                <w:w w:val="95"/>
              </w:rPr>
              <w:t>λύση διαφορών, συνδιαλλαγή, συμφιλίωση)</w:t>
            </w:r>
            <w:r w:rsidRPr="00471F88">
              <w:rPr>
                <w:rFonts w:ascii="Arial" w:hAnsi="Arial" w:cs="Arial"/>
                <w:w w:val="95"/>
              </w:rPr>
              <w:t xml:space="preserve"> και να την εντοπίσουν στις επιλογές και στη στάση ζω</w:t>
            </w:r>
            <w:r w:rsidRPr="00471F88">
              <w:rPr>
                <w:rFonts w:ascii="Arial" w:hAnsi="Arial" w:cs="Arial"/>
                <w:w w:val="95"/>
              </w:rPr>
              <w:softHyphen/>
              <w:t>ής συγκεκριμένων προσώπων (Αβραάμ, Δαβίδ, Προφή</w:t>
            </w:r>
            <w:r w:rsidRPr="00471F88">
              <w:rPr>
                <w:rFonts w:ascii="Arial" w:hAnsi="Arial" w:cs="Arial"/>
                <w:w w:val="95"/>
              </w:rPr>
              <w:softHyphen/>
              <w:t>τες, Απόστολοι, Άγιοι, κ.ά.)</w:t>
            </w:r>
          </w:p>
          <w:p w:rsidR="00DC5EEC" w:rsidRPr="00471F88" w:rsidRDefault="00DC5EEC" w:rsidP="00DC5EEC">
            <w:pPr>
              <w:pStyle w:val="2"/>
              <w:numPr>
                <w:ilvl w:val="0"/>
                <w:numId w:val="1"/>
              </w:numPr>
              <w:autoSpaceDE w:val="0"/>
              <w:autoSpaceDN w:val="0"/>
              <w:adjustRightInd w:val="0"/>
              <w:spacing w:line="288" w:lineRule="auto"/>
              <w:ind w:left="284" w:hanging="284"/>
              <w:rPr>
                <w:rFonts w:ascii="Arial" w:hAnsi="Arial" w:cs="Arial"/>
                <w:w w:val="95"/>
              </w:rPr>
            </w:pPr>
            <w:r w:rsidRPr="00471F88">
              <w:rPr>
                <w:rFonts w:ascii="Arial" w:hAnsi="Arial" w:cs="Arial"/>
                <w:w w:val="95"/>
              </w:rPr>
              <w:t>να εμβαθύνουν σε ριζοσπαστικές και διαχρονικές χριστια</w:t>
            </w:r>
            <w:r w:rsidRPr="00471F88">
              <w:rPr>
                <w:rFonts w:ascii="Arial" w:hAnsi="Arial" w:cs="Arial"/>
                <w:w w:val="95"/>
              </w:rPr>
              <w:softHyphen/>
              <w:t>νι</w:t>
            </w:r>
            <w:r w:rsidRPr="00471F88">
              <w:rPr>
                <w:rFonts w:ascii="Arial" w:hAnsi="Arial" w:cs="Arial"/>
                <w:w w:val="95"/>
              </w:rPr>
              <w:softHyphen/>
              <w:t>κές αξίες για τον άνθρωπο και την κοινωνία (ελευθερία, δι</w:t>
            </w:r>
            <w:r w:rsidRPr="00471F88">
              <w:rPr>
                <w:rFonts w:ascii="Arial" w:hAnsi="Arial" w:cs="Arial"/>
                <w:w w:val="95"/>
              </w:rPr>
              <w:softHyphen/>
              <w:t>καιοσύνη, ισότητα, μαρτυρία, αδελφοσύνη, αγάπη, ελ</w:t>
            </w:r>
            <w:r w:rsidRPr="00471F88">
              <w:rPr>
                <w:rFonts w:ascii="Arial" w:hAnsi="Arial" w:cs="Arial"/>
                <w:w w:val="95"/>
              </w:rPr>
              <w:softHyphen/>
              <w:t>πί</w:t>
            </w:r>
            <w:r w:rsidRPr="00471F88">
              <w:rPr>
                <w:rFonts w:ascii="Arial" w:hAnsi="Arial" w:cs="Arial"/>
                <w:w w:val="95"/>
              </w:rPr>
              <w:softHyphen/>
              <w:t>δα κ.ά.)</w:t>
            </w:r>
            <w:r w:rsidR="002336F1" w:rsidRPr="00471F88">
              <w:rPr>
                <w:rFonts w:ascii="Arial" w:hAnsi="Arial" w:cs="Arial"/>
                <w:w w:val="95"/>
              </w:rPr>
              <w:t>, επισημαίνοντας</w:t>
            </w:r>
            <w:r w:rsidRPr="00471F88">
              <w:rPr>
                <w:rFonts w:ascii="Arial" w:hAnsi="Arial" w:cs="Arial"/>
                <w:w w:val="95"/>
              </w:rPr>
              <w:t xml:space="preserve"> ανθρωπιστικές και ηθικές αξίες στις διδα</w:t>
            </w:r>
            <w:r w:rsidRPr="00471F88">
              <w:rPr>
                <w:rFonts w:ascii="Arial" w:hAnsi="Arial" w:cs="Arial"/>
                <w:w w:val="95"/>
              </w:rPr>
              <w:softHyphen/>
              <w:t>σκα</w:t>
            </w:r>
            <w:r w:rsidRPr="00471F88">
              <w:rPr>
                <w:rFonts w:ascii="Arial" w:hAnsi="Arial" w:cs="Arial"/>
                <w:w w:val="95"/>
              </w:rPr>
              <w:softHyphen/>
              <w:t>λίες άλλων θρησκειών</w:t>
            </w:r>
          </w:p>
          <w:p w:rsidR="002336F1" w:rsidRPr="00471F88" w:rsidRDefault="00935AE3" w:rsidP="00DC5EEC">
            <w:pPr>
              <w:pStyle w:val="2"/>
              <w:numPr>
                <w:ilvl w:val="0"/>
                <w:numId w:val="1"/>
              </w:numPr>
              <w:autoSpaceDE w:val="0"/>
              <w:autoSpaceDN w:val="0"/>
              <w:adjustRightInd w:val="0"/>
              <w:spacing w:line="288" w:lineRule="auto"/>
              <w:ind w:left="284" w:hanging="284"/>
              <w:rPr>
                <w:rFonts w:ascii="Arial" w:hAnsi="Arial" w:cs="Arial"/>
                <w:w w:val="95"/>
              </w:rPr>
            </w:pPr>
            <w:r>
              <w:rPr>
                <w:rFonts w:ascii="Arial" w:hAnsi="Arial" w:cs="Arial"/>
                <w:w w:val="95"/>
              </w:rPr>
              <w:t>ν</w:t>
            </w:r>
            <w:r w:rsidR="002336F1" w:rsidRPr="00471F88">
              <w:rPr>
                <w:rFonts w:ascii="Arial" w:hAnsi="Arial" w:cs="Arial"/>
                <w:w w:val="95"/>
              </w:rPr>
              <w:t>α κατανοήσουν την αμφίδρομη απ</w:t>
            </w:r>
            <w:r>
              <w:rPr>
                <w:rFonts w:ascii="Arial" w:hAnsi="Arial" w:cs="Arial"/>
                <w:w w:val="95"/>
              </w:rPr>
              <w:t>αί</w:t>
            </w:r>
            <w:r w:rsidR="002336F1" w:rsidRPr="00471F88">
              <w:rPr>
                <w:rFonts w:ascii="Arial" w:hAnsi="Arial" w:cs="Arial"/>
                <w:w w:val="95"/>
              </w:rPr>
              <w:t>τηση σεβασμού και ισότητας: από τον Χριστιανό στους αλλόθρησκους, αλλά και αντίστροφα.</w:t>
            </w:r>
          </w:p>
          <w:p w:rsidR="00C56DE8" w:rsidRPr="00471F88" w:rsidRDefault="00935AE3" w:rsidP="002336F1">
            <w:pPr>
              <w:pStyle w:val="2"/>
              <w:numPr>
                <w:ilvl w:val="0"/>
                <w:numId w:val="1"/>
              </w:numPr>
              <w:autoSpaceDE w:val="0"/>
              <w:autoSpaceDN w:val="0"/>
              <w:adjustRightInd w:val="0"/>
              <w:spacing w:line="288" w:lineRule="auto"/>
              <w:ind w:left="284" w:hanging="284"/>
              <w:rPr>
                <w:rFonts w:ascii="Arial" w:hAnsi="Arial" w:cs="Arial"/>
              </w:rPr>
            </w:pPr>
            <w:r>
              <w:rPr>
                <w:rFonts w:ascii="Arial" w:hAnsi="Arial" w:cs="Arial"/>
              </w:rPr>
              <w:t>ν</w:t>
            </w:r>
            <w:r w:rsidR="008D4BCF" w:rsidRPr="00471F88">
              <w:rPr>
                <w:rFonts w:ascii="Arial" w:hAnsi="Arial" w:cs="Arial"/>
              </w:rPr>
              <w:t xml:space="preserve">α παραδειγματιστούν μέσω της στάσης των πρώτων </w:t>
            </w:r>
            <w:r>
              <w:rPr>
                <w:rFonts w:ascii="Arial" w:hAnsi="Arial" w:cs="Arial"/>
              </w:rPr>
              <w:t>Χ</w:t>
            </w:r>
            <w:r w:rsidR="008D4BCF" w:rsidRPr="00471F88">
              <w:rPr>
                <w:rFonts w:ascii="Arial" w:hAnsi="Arial" w:cs="Arial"/>
              </w:rPr>
              <w:t xml:space="preserve">ριστιανών για το </w:t>
            </w:r>
            <w:proofErr w:type="spellStart"/>
            <w:r w:rsidR="008D4BCF" w:rsidRPr="00471F88">
              <w:rPr>
                <w:rFonts w:ascii="Arial" w:hAnsi="Arial" w:cs="Arial"/>
              </w:rPr>
              <w:t>συνανθρώπινο</w:t>
            </w:r>
            <w:proofErr w:type="spellEnd"/>
            <w:r w:rsidR="008D4BCF" w:rsidRPr="00471F88">
              <w:rPr>
                <w:rFonts w:ascii="Arial" w:hAnsi="Arial" w:cs="Arial"/>
              </w:rPr>
              <w:t xml:space="preserve"> χρέος ενσυναίσθησης και ευθύνης απέναντι στα μεμον</w:t>
            </w:r>
            <w:r>
              <w:rPr>
                <w:rFonts w:ascii="Arial" w:hAnsi="Arial" w:cs="Arial"/>
              </w:rPr>
              <w:t>ω</w:t>
            </w:r>
            <w:r w:rsidR="008D4BCF" w:rsidRPr="00471F88">
              <w:rPr>
                <w:rFonts w:ascii="Arial" w:hAnsi="Arial" w:cs="Arial"/>
              </w:rPr>
              <w:t>μένα ή γενικευμένα κοινωνικά προβλήματα.</w:t>
            </w:r>
          </w:p>
        </w:tc>
      </w:tr>
      <w:tr w:rsidR="00C56DE8" w:rsidTr="00C56DE8">
        <w:trPr>
          <w:trHeight w:val="1509"/>
        </w:trPr>
        <w:tc>
          <w:tcPr>
            <w:tcW w:w="2907" w:type="dxa"/>
            <w:gridSpan w:val="3"/>
            <w:vAlign w:val="center"/>
          </w:tcPr>
          <w:p w:rsidR="00C56DE8" w:rsidRDefault="00C56DE8" w:rsidP="00C56DE8">
            <w:pPr>
              <w:jc w:val="center"/>
            </w:pPr>
            <w:r w:rsidRPr="00A35BE1">
              <w:rPr>
                <w:b/>
              </w:rPr>
              <w:t>Προσδοκώμενα Μαθησιακά Αποτελέσματα</w:t>
            </w:r>
            <w:r>
              <w:t>:</w:t>
            </w:r>
          </w:p>
          <w:p w:rsidR="00C56DE8" w:rsidRDefault="00C56DE8" w:rsidP="00C56DE8">
            <w:pPr>
              <w:jc w:val="center"/>
            </w:pPr>
            <w:r>
              <w:t>(Πρόγραμμα Σπουδών)</w:t>
            </w:r>
          </w:p>
        </w:tc>
        <w:tc>
          <w:tcPr>
            <w:tcW w:w="7790" w:type="dxa"/>
            <w:gridSpan w:val="3"/>
            <w:vAlign w:val="center"/>
          </w:tcPr>
          <w:p w:rsidR="00DC5EEC" w:rsidRPr="00BD45D8" w:rsidRDefault="00DC5EEC" w:rsidP="00DC5EEC">
            <w:pPr>
              <w:autoSpaceDE w:val="0"/>
              <w:spacing w:before="60"/>
              <w:rPr>
                <w:rFonts w:ascii="Arial" w:hAnsi="Arial" w:cs="Arial"/>
                <w:sz w:val="24"/>
                <w:szCs w:val="24"/>
              </w:rPr>
            </w:pPr>
            <w:r w:rsidRPr="00BD45D8">
              <w:rPr>
                <w:rFonts w:ascii="Arial" w:hAnsi="Arial" w:cs="Arial"/>
                <w:sz w:val="24"/>
                <w:szCs w:val="24"/>
              </w:rPr>
              <w:t>Οι μαθητές:</w:t>
            </w:r>
          </w:p>
          <w:p w:rsidR="00DC5EEC" w:rsidRPr="00BD45D8" w:rsidRDefault="008D4BCF" w:rsidP="00DC5EEC">
            <w:pPr>
              <w:tabs>
                <w:tab w:val="num" w:pos="142"/>
              </w:tabs>
              <w:autoSpaceDE w:val="0"/>
              <w:autoSpaceDN w:val="0"/>
              <w:adjustRightInd w:val="0"/>
              <w:spacing w:before="60"/>
              <w:rPr>
                <w:rFonts w:ascii="Arial" w:hAnsi="Arial" w:cs="Arial"/>
                <w:bCs/>
                <w:sz w:val="24"/>
                <w:szCs w:val="24"/>
              </w:rPr>
            </w:pPr>
            <w:r w:rsidRPr="00BD45D8">
              <w:rPr>
                <w:rFonts w:ascii="Arial" w:hAnsi="Arial" w:cs="Arial"/>
                <w:b/>
                <w:bCs/>
                <w:sz w:val="24"/>
                <w:szCs w:val="24"/>
              </w:rPr>
              <w:t>α</w:t>
            </w:r>
            <w:r w:rsidR="00DC5EEC" w:rsidRPr="00BD45D8">
              <w:rPr>
                <w:rFonts w:ascii="Arial" w:hAnsi="Arial" w:cs="Arial"/>
                <w:b/>
                <w:bCs/>
                <w:sz w:val="24"/>
                <w:szCs w:val="24"/>
              </w:rPr>
              <w:t>)</w:t>
            </w:r>
            <w:r w:rsidR="00DC5EEC" w:rsidRPr="00BD45D8">
              <w:rPr>
                <w:rFonts w:ascii="Arial" w:hAnsi="Arial" w:cs="Arial"/>
                <w:bCs/>
                <w:sz w:val="24"/>
                <w:szCs w:val="24"/>
              </w:rPr>
              <w:t xml:space="preserve"> φαντάζονται, περιγράφουν και αξιολογούν τη ζωή της πρώτης χριστιανικής κοινότητας ως κοινωνίας αγάπης</w:t>
            </w:r>
            <w:r w:rsidRPr="00BD45D8">
              <w:rPr>
                <w:rFonts w:ascii="Arial" w:hAnsi="Arial" w:cs="Arial"/>
                <w:bCs/>
                <w:sz w:val="24"/>
                <w:szCs w:val="24"/>
              </w:rPr>
              <w:t>, δικαιοσύνης, ενσυναίσθησης και συμπόνιας.</w:t>
            </w:r>
            <w:r w:rsidR="00DC5EEC" w:rsidRPr="00BD45D8">
              <w:rPr>
                <w:rFonts w:ascii="Arial" w:hAnsi="Arial" w:cs="Arial"/>
                <w:bCs/>
                <w:sz w:val="24"/>
                <w:szCs w:val="24"/>
              </w:rPr>
              <w:t xml:space="preserve"> </w:t>
            </w:r>
          </w:p>
          <w:p w:rsidR="00DC5EEC" w:rsidRPr="00BD45D8" w:rsidRDefault="008D4BCF" w:rsidP="00DC5EEC">
            <w:pPr>
              <w:tabs>
                <w:tab w:val="num" w:pos="142"/>
              </w:tabs>
              <w:autoSpaceDE w:val="0"/>
              <w:autoSpaceDN w:val="0"/>
              <w:adjustRightInd w:val="0"/>
              <w:spacing w:before="60"/>
              <w:rPr>
                <w:rFonts w:ascii="Arial" w:hAnsi="Arial" w:cs="Arial"/>
                <w:bCs/>
                <w:sz w:val="24"/>
                <w:szCs w:val="24"/>
              </w:rPr>
            </w:pPr>
            <w:r w:rsidRPr="00BD45D8">
              <w:rPr>
                <w:rFonts w:ascii="Arial" w:hAnsi="Arial" w:cs="Arial"/>
                <w:b/>
                <w:bCs/>
                <w:sz w:val="24"/>
                <w:szCs w:val="24"/>
              </w:rPr>
              <w:t>β</w:t>
            </w:r>
            <w:r w:rsidR="00DC5EEC" w:rsidRPr="00BD45D8">
              <w:rPr>
                <w:rFonts w:ascii="Arial" w:hAnsi="Arial" w:cs="Arial"/>
                <w:b/>
                <w:bCs/>
                <w:sz w:val="24"/>
                <w:szCs w:val="24"/>
              </w:rPr>
              <w:t>)</w:t>
            </w:r>
            <w:r w:rsidR="00DC5EEC" w:rsidRPr="00BD45D8">
              <w:rPr>
                <w:rFonts w:ascii="Arial" w:hAnsi="Arial" w:cs="Arial"/>
                <w:bCs/>
                <w:sz w:val="24"/>
                <w:szCs w:val="24"/>
              </w:rPr>
              <w:t xml:space="preserve"> εξηγούν με επιχειρήματα τη σημασία της αγάπης που γίνεται πράξη, προεκτείνοντας χαρακτηριστικά της ζωής των πρώτων κοινοτήτων </w:t>
            </w:r>
            <w:r w:rsidR="00A32497">
              <w:rPr>
                <w:rFonts w:ascii="Arial" w:hAnsi="Arial" w:cs="Arial"/>
                <w:bCs/>
                <w:sz w:val="24"/>
                <w:szCs w:val="24"/>
              </w:rPr>
              <w:lastRenderedPageBreak/>
              <w:t>(</w:t>
            </w:r>
            <w:r w:rsidR="00F76810">
              <w:rPr>
                <w:rFonts w:ascii="Arial" w:hAnsi="Arial" w:cs="Arial"/>
                <w:bCs/>
                <w:sz w:val="24"/>
                <w:szCs w:val="24"/>
              </w:rPr>
              <w:t>ι</w:t>
            </w:r>
            <w:r w:rsidR="00DC5EEC" w:rsidRPr="00BD45D8">
              <w:rPr>
                <w:rFonts w:ascii="Arial" w:hAnsi="Arial" w:cs="Arial"/>
                <w:bCs/>
                <w:sz w:val="24"/>
                <w:szCs w:val="24"/>
              </w:rPr>
              <w:t>σότητα, κοινοκτημοσύνη, αλληλεγγύη) στη σημερινή εποχή</w:t>
            </w:r>
            <w:r w:rsidR="00A32497">
              <w:rPr>
                <w:rFonts w:ascii="Arial" w:hAnsi="Arial" w:cs="Arial"/>
                <w:bCs/>
                <w:sz w:val="24"/>
                <w:szCs w:val="24"/>
              </w:rPr>
              <w:t>.</w:t>
            </w:r>
          </w:p>
          <w:p w:rsidR="00C56DE8" w:rsidRPr="00BD45D8" w:rsidRDefault="00C56DE8" w:rsidP="00DC5EEC">
            <w:pPr>
              <w:rPr>
                <w:rFonts w:ascii="Arial" w:hAnsi="Arial" w:cs="Arial"/>
                <w:sz w:val="24"/>
                <w:szCs w:val="24"/>
              </w:rPr>
            </w:pPr>
          </w:p>
        </w:tc>
      </w:tr>
      <w:tr w:rsidR="00C56DE8" w:rsidTr="00C56DE8">
        <w:trPr>
          <w:trHeight w:val="325"/>
        </w:trPr>
        <w:tc>
          <w:tcPr>
            <w:tcW w:w="2907" w:type="dxa"/>
            <w:gridSpan w:val="3"/>
            <w:vAlign w:val="center"/>
          </w:tcPr>
          <w:p w:rsidR="00C56DE8" w:rsidRDefault="00C56DE8" w:rsidP="00C56DE8">
            <w:pPr>
              <w:jc w:val="center"/>
            </w:pPr>
            <w:r w:rsidRPr="00A35BE1">
              <w:rPr>
                <w:b/>
              </w:rPr>
              <w:lastRenderedPageBreak/>
              <w:t>Μέθοδος</w:t>
            </w:r>
            <w:r>
              <w:t>:</w:t>
            </w:r>
          </w:p>
        </w:tc>
        <w:tc>
          <w:tcPr>
            <w:tcW w:w="7790" w:type="dxa"/>
            <w:gridSpan w:val="3"/>
            <w:vAlign w:val="center"/>
          </w:tcPr>
          <w:p w:rsidR="00C56DE8" w:rsidRDefault="00670A95" w:rsidP="00C56DE8">
            <w:r>
              <w:rPr>
                <w:rFonts w:ascii="Arial" w:hAnsi="Arial" w:cs="Arial"/>
                <w:sz w:val="24"/>
                <w:szCs w:val="24"/>
              </w:rPr>
              <w:t xml:space="preserve"> </w:t>
            </w:r>
            <w:r w:rsidR="009D56E8">
              <w:rPr>
                <w:rFonts w:ascii="Arial" w:hAnsi="Arial" w:cs="Arial"/>
                <w:sz w:val="24"/>
                <w:szCs w:val="24"/>
              </w:rPr>
              <w:t>Φ</w:t>
            </w:r>
            <w:r>
              <w:rPr>
                <w:rFonts w:ascii="Arial" w:hAnsi="Arial" w:cs="Arial"/>
                <w:sz w:val="24"/>
                <w:szCs w:val="24"/>
              </w:rPr>
              <w:t>ιλανθρωπικές</w:t>
            </w:r>
            <w:r w:rsidR="009D56E8">
              <w:rPr>
                <w:rFonts w:ascii="Arial" w:hAnsi="Arial" w:cs="Arial"/>
                <w:sz w:val="24"/>
                <w:szCs w:val="24"/>
              </w:rPr>
              <w:t xml:space="preserve"> Δράσεις</w:t>
            </w:r>
            <w:r>
              <w:rPr>
                <w:rFonts w:ascii="Arial" w:hAnsi="Arial" w:cs="Arial"/>
                <w:sz w:val="24"/>
                <w:szCs w:val="24"/>
              </w:rPr>
              <w:t xml:space="preserve">, </w:t>
            </w:r>
            <w:r w:rsidR="006A6A48" w:rsidRPr="007700FC">
              <w:rPr>
                <w:rFonts w:ascii="Arial" w:hAnsi="Arial" w:cs="Arial"/>
                <w:sz w:val="24"/>
                <w:szCs w:val="24"/>
              </w:rPr>
              <w:t>Βιωματικές, Ομαδοσυνεργατικές, Διερευνητικές και Δημιουργικής Έκφρασης Δραστηριότητες</w:t>
            </w:r>
          </w:p>
        </w:tc>
      </w:tr>
      <w:tr w:rsidR="00C56DE8" w:rsidTr="00C56DE8">
        <w:trPr>
          <w:trHeight w:val="1034"/>
        </w:trPr>
        <w:tc>
          <w:tcPr>
            <w:tcW w:w="2907" w:type="dxa"/>
            <w:gridSpan w:val="3"/>
            <w:vAlign w:val="center"/>
          </w:tcPr>
          <w:p w:rsidR="00C56DE8" w:rsidRPr="00A35BE1" w:rsidRDefault="00C56DE8" w:rsidP="00C56DE8">
            <w:pPr>
              <w:jc w:val="center"/>
              <w:rPr>
                <w:b/>
              </w:rPr>
            </w:pPr>
            <w:r w:rsidRPr="00A35BE1">
              <w:rPr>
                <w:b/>
              </w:rPr>
              <w:t>Προετοιμασία-</w:t>
            </w:r>
          </w:p>
          <w:p w:rsidR="00C56DE8" w:rsidRDefault="00C56DE8" w:rsidP="00C56DE8">
            <w:pPr>
              <w:jc w:val="center"/>
            </w:pPr>
            <w:r w:rsidRPr="00A35BE1">
              <w:rPr>
                <w:b/>
              </w:rPr>
              <w:t>Οργάνωση της τάξης</w:t>
            </w:r>
          </w:p>
        </w:tc>
        <w:tc>
          <w:tcPr>
            <w:tcW w:w="7790" w:type="dxa"/>
            <w:gridSpan w:val="3"/>
            <w:vAlign w:val="center"/>
          </w:tcPr>
          <w:p w:rsidR="00670A95" w:rsidRPr="007700FC" w:rsidRDefault="00670A95" w:rsidP="00670A95">
            <w:pPr>
              <w:pStyle w:val="a5"/>
              <w:numPr>
                <w:ilvl w:val="0"/>
                <w:numId w:val="2"/>
              </w:numPr>
              <w:rPr>
                <w:rFonts w:ascii="Arial" w:hAnsi="Arial" w:cs="Arial"/>
                <w:sz w:val="24"/>
                <w:szCs w:val="24"/>
              </w:rPr>
            </w:pPr>
            <w:r w:rsidRPr="007700FC">
              <w:rPr>
                <w:rFonts w:ascii="Arial" w:hAnsi="Arial" w:cs="Arial"/>
                <w:sz w:val="24"/>
                <w:szCs w:val="24"/>
              </w:rPr>
              <w:t>Δημιουργία ομάδων</w:t>
            </w:r>
          </w:p>
          <w:p w:rsidR="00670A95" w:rsidRDefault="00670A95" w:rsidP="00670A95">
            <w:pPr>
              <w:pStyle w:val="a5"/>
              <w:numPr>
                <w:ilvl w:val="0"/>
                <w:numId w:val="2"/>
              </w:numPr>
              <w:rPr>
                <w:rFonts w:ascii="Arial" w:hAnsi="Arial" w:cs="Arial"/>
                <w:sz w:val="24"/>
                <w:szCs w:val="24"/>
              </w:rPr>
            </w:pPr>
            <w:r w:rsidRPr="007700FC">
              <w:rPr>
                <w:rFonts w:ascii="Arial" w:hAnsi="Arial" w:cs="Arial"/>
                <w:sz w:val="24"/>
                <w:szCs w:val="24"/>
              </w:rPr>
              <w:t>Διάταξη θρανίων</w:t>
            </w:r>
          </w:p>
          <w:p w:rsidR="00670A95" w:rsidRDefault="00670A95" w:rsidP="00670A95">
            <w:pPr>
              <w:pStyle w:val="a5"/>
              <w:numPr>
                <w:ilvl w:val="0"/>
                <w:numId w:val="2"/>
              </w:numPr>
              <w:rPr>
                <w:rFonts w:ascii="Arial" w:hAnsi="Arial" w:cs="Arial"/>
                <w:sz w:val="24"/>
                <w:szCs w:val="24"/>
              </w:rPr>
            </w:pPr>
            <w:r>
              <w:rPr>
                <w:rFonts w:ascii="Arial" w:hAnsi="Arial" w:cs="Arial"/>
                <w:sz w:val="24"/>
                <w:szCs w:val="24"/>
              </w:rPr>
              <w:t xml:space="preserve">Συγκέντρωση υλικού για ομαδοσυνεργατικές εργασίες </w:t>
            </w:r>
          </w:p>
          <w:p w:rsidR="00180974" w:rsidRPr="007700FC" w:rsidRDefault="00180974" w:rsidP="00670A95">
            <w:pPr>
              <w:pStyle w:val="a5"/>
              <w:numPr>
                <w:ilvl w:val="0"/>
                <w:numId w:val="2"/>
              </w:numPr>
              <w:rPr>
                <w:rFonts w:ascii="Arial" w:hAnsi="Arial" w:cs="Arial"/>
                <w:sz w:val="24"/>
                <w:szCs w:val="24"/>
              </w:rPr>
            </w:pPr>
            <w:r>
              <w:rPr>
                <w:rFonts w:ascii="Arial" w:hAnsi="Arial" w:cs="Arial"/>
                <w:sz w:val="24"/>
                <w:szCs w:val="24"/>
              </w:rPr>
              <w:t>Χρήση ΤΠΕ</w:t>
            </w:r>
          </w:p>
          <w:p w:rsidR="00C56DE8" w:rsidRDefault="00C56DE8" w:rsidP="00C56DE8"/>
        </w:tc>
      </w:tr>
      <w:tr w:rsidR="00C013B2" w:rsidTr="00C56DE8">
        <w:trPr>
          <w:trHeight w:val="344"/>
        </w:trPr>
        <w:tc>
          <w:tcPr>
            <w:tcW w:w="10697" w:type="dxa"/>
            <w:gridSpan w:val="6"/>
            <w:vAlign w:val="center"/>
          </w:tcPr>
          <w:p w:rsidR="00C013B2" w:rsidRPr="00C013B2" w:rsidRDefault="00C013B2" w:rsidP="00C56DE8">
            <w:pPr>
              <w:jc w:val="center"/>
              <w:rPr>
                <w:color w:val="FF0000"/>
              </w:rPr>
            </w:pPr>
            <w:r w:rsidRPr="003D07E0">
              <w:rPr>
                <w:b/>
                <w:color w:val="FF0000"/>
                <w:sz w:val="24"/>
              </w:rPr>
              <w:t>2. ΑΝΑΠΤΥΞΗ ΤΗΣ ΔΙΔΑΣΚΑΛΙΑΣ</w:t>
            </w:r>
          </w:p>
        </w:tc>
      </w:tr>
      <w:tr w:rsidR="003D07E0" w:rsidTr="00C56DE8">
        <w:trPr>
          <w:trHeight w:val="344"/>
        </w:trPr>
        <w:tc>
          <w:tcPr>
            <w:tcW w:w="714" w:type="dxa"/>
            <w:vAlign w:val="center"/>
          </w:tcPr>
          <w:p w:rsidR="00C013B2" w:rsidRDefault="00C013B2" w:rsidP="00C56DE8">
            <w:pPr>
              <w:jc w:val="center"/>
            </w:pPr>
          </w:p>
        </w:tc>
        <w:tc>
          <w:tcPr>
            <w:tcW w:w="2193" w:type="dxa"/>
            <w:gridSpan w:val="2"/>
            <w:vAlign w:val="center"/>
          </w:tcPr>
          <w:p w:rsidR="00C013B2" w:rsidRDefault="00C013B2" w:rsidP="00C56DE8">
            <w:pPr>
              <w:jc w:val="center"/>
              <w:rPr>
                <w:b/>
              </w:rPr>
            </w:pPr>
            <w:r>
              <w:rPr>
                <w:b/>
              </w:rPr>
              <w:t>Χρόνος</w:t>
            </w:r>
          </w:p>
        </w:tc>
        <w:tc>
          <w:tcPr>
            <w:tcW w:w="2252" w:type="dxa"/>
            <w:vAlign w:val="center"/>
          </w:tcPr>
          <w:p w:rsidR="00C013B2" w:rsidRPr="00C013B2" w:rsidRDefault="00C013B2" w:rsidP="00C56DE8">
            <w:pPr>
              <w:jc w:val="center"/>
              <w:rPr>
                <w:b/>
              </w:rPr>
            </w:pPr>
            <w:r w:rsidRPr="00C013B2">
              <w:rPr>
                <w:b/>
              </w:rPr>
              <w:t>Διδακτικά βήματα</w:t>
            </w:r>
          </w:p>
        </w:tc>
        <w:tc>
          <w:tcPr>
            <w:tcW w:w="5538" w:type="dxa"/>
            <w:gridSpan w:val="2"/>
            <w:vAlign w:val="center"/>
          </w:tcPr>
          <w:p w:rsidR="00C013B2" w:rsidRPr="00C013B2" w:rsidRDefault="00C013B2" w:rsidP="00C56DE8">
            <w:pPr>
              <w:jc w:val="center"/>
              <w:rPr>
                <w:b/>
              </w:rPr>
            </w:pPr>
            <w:r w:rsidRPr="00C013B2">
              <w:rPr>
                <w:b/>
              </w:rPr>
              <w:t>Μαθησιακές δραστηριότητες (Στρατηγικές &amp; Τεχνικές διδασκαλίας)</w:t>
            </w:r>
          </w:p>
        </w:tc>
      </w:tr>
      <w:tr w:rsidR="00AD23A6" w:rsidTr="00C56DE8">
        <w:trPr>
          <w:trHeight w:val="344"/>
        </w:trPr>
        <w:tc>
          <w:tcPr>
            <w:tcW w:w="714" w:type="dxa"/>
            <w:vAlign w:val="center"/>
          </w:tcPr>
          <w:p w:rsidR="00AD23A6" w:rsidRDefault="00AD23A6" w:rsidP="00C56DE8">
            <w:pPr>
              <w:jc w:val="center"/>
            </w:pPr>
            <w:r>
              <w:t>1</w:t>
            </w:r>
          </w:p>
        </w:tc>
        <w:tc>
          <w:tcPr>
            <w:tcW w:w="2193" w:type="dxa"/>
            <w:gridSpan w:val="2"/>
            <w:vAlign w:val="center"/>
          </w:tcPr>
          <w:p w:rsidR="00AD23A6" w:rsidRDefault="00AD23A6" w:rsidP="00C56DE8">
            <w:pPr>
              <w:rPr>
                <w:b/>
              </w:rPr>
            </w:pPr>
            <w:r>
              <w:rPr>
                <w:b/>
              </w:rPr>
              <w:t>10’</w:t>
            </w:r>
          </w:p>
        </w:tc>
        <w:tc>
          <w:tcPr>
            <w:tcW w:w="2252" w:type="dxa"/>
            <w:vAlign w:val="center"/>
          </w:tcPr>
          <w:p w:rsidR="00AD23A6" w:rsidRDefault="00AD23A6" w:rsidP="00C56DE8">
            <w:proofErr w:type="spellStart"/>
            <w:r>
              <w:t>Αφόρμηση</w:t>
            </w:r>
            <w:proofErr w:type="spellEnd"/>
          </w:p>
        </w:tc>
        <w:tc>
          <w:tcPr>
            <w:tcW w:w="5538" w:type="dxa"/>
            <w:gridSpan w:val="2"/>
            <w:vAlign w:val="center"/>
          </w:tcPr>
          <w:p w:rsidR="00AD23A6" w:rsidRDefault="00AD23A6" w:rsidP="00C56DE8">
            <w:pPr>
              <w:rPr>
                <w:rFonts w:ascii="Cambria" w:hAnsi="Cambria"/>
                <w:bCs/>
                <w:sz w:val="20"/>
                <w:szCs w:val="20"/>
              </w:rPr>
            </w:pPr>
            <w:proofErr w:type="spellStart"/>
            <w:r w:rsidRPr="00195D40">
              <w:rPr>
                <w:rFonts w:ascii="Cambria" w:hAnsi="Cambria"/>
                <w:bCs/>
                <w:sz w:val="20"/>
                <w:szCs w:val="20"/>
              </w:rPr>
              <w:t>Artful</w:t>
            </w:r>
            <w:proofErr w:type="spellEnd"/>
            <w:r w:rsidRPr="00195D40">
              <w:rPr>
                <w:rFonts w:ascii="Cambria" w:hAnsi="Cambria"/>
                <w:bCs/>
                <w:sz w:val="20"/>
                <w:szCs w:val="20"/>
              </w:rPr>
              <w:t xml:space="preserve"> </w:t>
            </w:r>
            <w:proofErr w:type="spellStart"/>
            <w:r w:rsidRPr="00195D40">
              <w:rPr>
                <w:rFonts w:ascii="Cambria" w:hAnsi="Cambria"/>
                <w:bCs/>
                <w:sz w:val="20"/>
                <w:szCs w:val="20"/>
              </w:rPr>
              <w:t>Thinking</w:t>
            </w:r>
            <w:proofErr w:type="spellEnd"/>
            <w:r w:rsidRPr="00195D40">
              <w:rPr>
                <w:rFonts w:ascii="Cambria" w:hAnsi="Cambria"/>
                <w:bCs/>
                <w:sz w:val="20"/>
                <w:szCs w:val="20"/>
              </w:rPr>
              <w:t xml:space="preserve"> («ρωτώντας την εικόνα»): Σύμβολα της Εκκλησίας</w:t>
            </w:r>
            <w:r>
              <w:rPr>
                <w:rFonts w:ascii="Cambria" w:hAnsi="Cambria"/>
                <w:bCs/>
                <w:sz w:val="20"/>
                <w:szCs w:val="20"/>
              </w:rPr>
              <w:t>.</w:t>
            </w:r>
          </w:p>
          <w:p w:rsidR="00AD23A6" w:rsidRDefault="00AD23A6" w:rsidP="00C56DE8">
            <w:r>
              <w:t>Προβολή βυζαντινής εικόνας</w:t>
            </w:r>
            <w:r w:rsidR="00180974">
              <w:t xml:space="preserve"> στον </w:t>
            </w:r>
            <w:proofErr w:type="spellStart"/>
            <w:r w:rsidR="009C1B4E">
              <w:t>δ</w:t>
            </w:r>
            <w:r w:rsidR="00180974">
              <w:t>ιαδραστικό</w:t>
            </w:r>
            <w:proofErr w:type="spellEnd"/>
            <w:r w:rsidR="00180974">
              <w:t xml:space="preserve"> πίνακα</w:t>
            </w:r>
            <w:r>
              <w:t xml:space="preserve"> που αναπαριστά την Παναγία με τη γνωστή βυζαντινή τεχνοτροπία της δ</w:t>
            </w:r>
            <w:r w:rsidR="00837938">
              <w:t>ιτ</w:t>
            </w:r>
            <w:r>
              <w:t>τής έκφρασης: το ένα μάτι αντικρίζει αυστηρά τον πιστό, υπενθυμίζοντας τις λανθασμένες πράξεις, ενώ την ίδια στιγμή, το άλλο τον κοιτάζει συμπονετικά, αγκαλιάζοντας την ατελή ανθρώπινη φύση και πραγματικότητα, συγχωρώντας και προτρέποντας προς λυτρωτικές καλές πράξεις -</w:t>
            </w:r>
            <w:r w:rsidR="00420731">
              <w:t xml:space="preserve"> </w:t>
            </w:r>
            <w:r>
              <w:t>στάσεις.</w:t>
            </w:r>
          </w:p>
        </w:tc>
      </w:tr>
      <w:tr w:rsidR="003D07E0" w:rsidTr="00C56DE8">
        <w:trPr>
          <w:trHeight w:val="344"/>
        </w:trPr>
        <w:tc>
          <w:tcPr>
            <w:tcW w:w="714" w:type="dxa"/>
            <w:vAlign w:val="center"/>
          </w:tcPr>
          <w:p w:rsidR="00C013B2" w:rsidRDefault="00AD23A6" w:rsidP="00C56DE8">
            <w:pPr>
              <w:jc w:val="center"/>
            </w:pPr>
            <w:r>
              <w:t>2</w:t>
            </w:r>
          </w:p>
        </w:tc>
        <w:tc>
          <w:tcPr>
            <w:tcW w:w="2193" w:type="dxa"/>
            <w:gridSpan w:val="2"/>
            <w:vAlign w:val="center"/>
          </w:tcPr>
          <w:p w:rsidR="00C013B2" w:rsidRDefault="008F3246" w:rsidP="00C56DE8">
            <w:pPr>
              <w:rPr>
                <w:b/>
              </w:rPr>
            </w:pPr>
            <w:r>
              <w:rPr>
                <w:b/>
              </w:rPr>
              <w:t>10’</w:t>
            </w:r>
          </w:p>
        </w:tc>
        <w:tc>
          <w:tcPr>
            <w:tcW w:w="2252" w:type="dxa"/>
            <w:vAlign w:val="center"/>
          </w:tcPr>
          <w:p w:rsidR="00C013B2" w:rsidRDefault="0061666E" w:rsidP="00C56DE8">
            <w:r>
              <w:t>Συζήτηση</w:t>
            </w:r>
          </w:p>
        </w:tc>
        <w:tc>
          <w:tcPr>
            <w:tcW w:w="5538" w:type="dxa"/>
            <w:gridSpan w:val="2"/>
            <w:vAlign w:val="center"/>
          </w:tcPr>
          <w:p w:rsidR="00C013B2" w:rsidRDefault="008F3246" w:rsidP="00C56DE8">
            <w:r>
              <w:t>Ανάγνωση και ανάλυση των κειμένων «Ένα όμορφο παράδειγμα από τη φύση» και «Το χαμόγελο του παιδιού».</w:t>
            </w:r>
          </w:p>
        </w:tc>
      </w:tr>
      <w:tr w:rsidR="003D07E0" w:rsidTr="00C56DE8">
        <w:trPr>
          <w:trHeight w:val="344"/>
        </w:trPr>
        <w:tc>
          <w:tcPr>
            <w:tcW w:w="714" w:type="dxa"/>
            <w:vAlign w:val="center"/>
          </w:tcPr>
          <w:p w:rsidR="00C013B2" w:rsidRDefault="00AD23A6" w:rsidP="00C56DE8">
            <w:pPr>
              <w:jc w:val="center"/>
            </w:pPr>
            <w:r>
              <w:t>3</w:t>
            </w:r>
          </w:p>
        </w:tc>
        <w:tc>
          <w:tcPr>
            <w:tcW w:w="2193" w:type="dxa"/>
            <w:gridSpan w:val="2"/>
            <w:vAlign w:val="center"/>
          </w:tcPr>
          <w:p w:rsidR="00C013B2" w:rsidRDefault="008F3246" w:rsidP="00C56DE8">
            <w:pPr>
              <w:rPr>
                <w:b/>
              </w:rPr>
            </w:pPr>
            <w:r>
              <w:rPr>
                <w:b/>
              </w:rPr>
              <w:t>1</w:t>
            </w:r>
            <w:r w:rsidR="00442812">
              <w:rPr>
                <w:b/>
              </w:rPr>
              <w:t>0’</w:t>
            </w:r>
            <w:r>
              <w:rPr>
                <w:b/>
              </w:rPr>
              <w:t xml:space="preserve"> </w:t>
            </w:r>
          </w:p>
        </w:tc>
        <w:tc>
          <w:tcPr>
            <w:tcW w:w="2252" w:type="dxa"/>
            <w:vAlign w:val="center"/>
          </w:tcPr>
          <w:p w:rsidR="00C013B2" w:rsidRDefault="008F3246" w:rsidP="00C56DE8">
            <w:r>
              <w:t xml:space="preserve">Σύνδεση με την πραγματικότητα </w:t>
            </w:r>
            <w:r w:rsidR="00197B08">
              <w:t>της μαθητικής ομάδας</w:t>
            </w:r>
          </w:p>
        </w:tc>
        <w:tc>
          <w:tcPr>
            <w:tcW w:w="5538" w:type="dxa"/>
            <w:gridSpan w:val="2"/>
            <w:vAlign w:val="center"/>
          </w:tcPr>
          <w:p w:rsidR="00C013B2" w:rsidRDefault="00197B08" w:rsidP="00C56DE8">
            <w:r>
              <w:t>Αναφορά σε γεγονότα που έχουν συμβεί στη σχολική ζωή και έχουν ακολουθήσει το δεδομένο πρότυπο.</w:t>
            </w:r>
          </w:p>
        </w:tc>
      </w:tr>
      <w:tr w:rsidR="003D07E0" w:rsidTr="00C56DE8">
        <w:trPr>
          <w:trHeight w:val="344"/>
        </w:trPr>
        <w:tc>
          <w:tcPr>
            <w:tcW w:w="714" w:type="dxa"/>
            <w:vAlign w:val="center"/>
          </w:tcPr>
          <w:p w:rsidR="00C013B2" w:rsidRDefault="00AD23A6" w:rsidP="00C56DE8">
            <w:pPr>
              <w:jc w:val="center"/>
            </w:pPr>
            <w:r>
              <w:t>4</w:t>
            </w:r>
          </w:p>
        </w:tc>
        <w:tc>
          <w:tcPr>
            <w:tcW w:w="2193" w:type="dxa"/>
            <w:gridSpan w:val="2"/>
            <w:vAlign w:val="center"/>
          </w:tcPr>
          <w:p w:rsidR="00C013B2" w:rsidRDefault="00197B08" w:rsidP="00C56DE8">
            <w:pPr>
              <w:rPr>
                <w:b/>
              </w:rPr>
            </w:pPr>
            <w:r>
              <w:rPr>
                <w:b/>
              </w:rPr>
              <w:t>10’</w:t>
            </w:r>
          </w:p>
        </w:tc>
        <w:tc>
          <w:tcPr>
            <w:tcW w:w="2252" w:type="dxa"/>
            <w:vAlign w:val="center"/>
          </w:tcPr>
          <w:p w:rsidR="00C013B2" w:rsidRDefault="00197B08" w:rsidP="00C56DE8">
            <w:r>
              <w:t>Σύνδεση με την πραγματικότητα του κάθε μαθητή</w:t>
            </w:r>
          </w:p>
        </w:tc>
        <w:tc>
          <w:tcPr>
            <w:tcW w:w="5538" w:type="dxa"/>
            <w:gridSpan w:val="2"/>
            <w:vAlign w:val="center"/>
          </w:tcPr>
          <w:p w:rsidR="00C013B2" w:rsidRDefault="00197B08" w:rsidP="00C56DE8">
            <w:r>
              <w:t xml:space="preserve">Αναφορά σε προσωπικά βιώματα. </w:t>
            </w:r>
          </w:p>
        </w:tc>
      </w:tr>
      <w:tr w:rsidR="003D07E0" w:rsidTr="00C56DE8">
        <w:trPr>
          <w:trHeight w:val="344"/>
        </w:trPr>
        <w:tc>
          <w:tcPr>
            <w:tcW w:w="714" w:type="dxa"/>
            <w:vAlign w:val="center"/>
          </w:tcPr>
          <w:p w:rsidR="00C013B2" w:rsidRDefault="00AD23A6" w:rsidP="00C56DE8">
            <w:pPr>
              <w:jc w:val="center"/>
            </w:pPr>
            <w:r>
              <w:t>5</w:t>
            </w:r>
          </w:p>
        </w:tc>
        <w:tc>
          <w:tcPr>
            <w:tcW w:w="2193" w:type="dxa"/>
            <w:gridSpan w:val="2"/>
            <w:vAlign w:val="center"/>
          </w:tcPr>
          <w:p w:rsidR="00C013B2" w:rsidRDefault="000F7AC6" w:rsidP="00C56DE8">
            <w:pPr>
              <w:rPr>
                <w:b/>
              </w:rPr>
            </w:pPr>
            <w:r>
              <w:rPr>
                <w:b/>
              </w:rPr>
              <w:t>20’</w:t>
            </w:r>
          </w:p>
        </w:tc>
        <w:tc>
          <w:tcPr>
            <w:tcW w:w="2252" w:type="dxa"/>
            <w:vAlign w:val="center"/>
          </w:tcPr>
          <w:p w:rsidR="00C013B2" w:rsidRDefault="000F7AC6" w:rsidP="00C56DE8">
            <w:r>
              <w:t>Κατασκευή κολ</w:t>
            </w:r>
            <w:r w:rsidR="00320008">
              <w:t>λ</w:t>
            </w:r>
            <w:r>
              <w:t>άζ με τίτλο «Ο ήλιος της συνύπαρξης»</w:t>
            </w:r>
          </w:p>
        </w:tc>
        <w:tc>
          <w:tcPr>
            <w:tcW w:w="5538" w:type="dxa"/>
            <w:gridSpan w:val="2"/>
            <w:vAlign w:val="center"/>
          </w:tcPr>
          <w:p w:rsidR="00C013B2" w:rsidRDefault="000F7AC6" w:rsidP="00C56DE8">
            <w:r>
              <w:t>Συγκέντρωση άρθρων από περιοδικά, εφημερίδες και από το διαδίκτυο για θέματα αλληλεγγύης, ανεξάρτητα από θρησκευτική, εθνική και πολιτιστική τους προέλευση.</w:t>
            </w:r>
          </w:p>
        </w:tc>
      </w:tr>
      <w:tr w:rsidR="003D07E0" w:rsidTr="00C56DE8">
        <w:trPr>
          <w:trHeight w:val="344"/>
        </w:trPr>
        <w:tc>
          <w:tcPr>
            <w:tcW w:w="714" w:type="dxa"/>
            <w:vAlign w:val="center"/>
          </w:tcPr>
          <w:p w:rsidR="00C013B2" w:rsidRDefault="00AD23A6" w:rsidP="00C56DE8">
            <w:pPr>
              <w:jc w:val="center"/>
            </w:pPr>
            <w:r>
              <w:t>6</w:t>
            </w:r>
          </w:p>
        </w:tc>
        <w:tc>
          <w:tcPr>
            <w:tcW w:w="2193" w:type="dxa"/>
            <w:gridSpan w:val="2"/>
            <w:vAlign w:val="center"/>
          </w:tcPr>
          <w:p w:rsidR="00C013B2" w:rsidRDefault="000F7AC6" w:rsidP="00C56DE8">
            <w:pPr>
              <w:rPr>
                <w:b/>
              </w:rPr>
            </w:pPr>
            <w:r>
              <w:rPr>
                <w:b/>
              </w:rPr>
              <w:t>2</w:t>
            </w:r>
            <w:r w:rsidR="00A62318">
              <w:rPr>
                <w:b/>
              </w:rPr>
              <w:t>0</w:t>
            </w:r>
            <w:r>
              <w:rPr>
                <w:b/>
              </w:rPr>
              <w:t>’</w:t>
            </w:r>
          </w:p>
        </w:tc>
        <w:tc>
          <w:tcPr>
            <w:tcW w:w="2252" w:type="dxa"/>
            <w:vAlign w:val="center"/>
          </w:tcPr>
          <w:p w:rsidR="00C013B2" w:rsidRDefault="000F7AC6" w:rsidP="00C56DE8">
            <w:r>
              <w:t xml:space="preserve">Δημιουργική </w:t>
            </w:r>
            <w:r w:rsidR="00A77E87">
              <w:t>Γ</w:t>
            </w:r>
            <w:r>
              <w:t>ραφή</w:t>
            </w:r>
          </w:p>
        </w:tc>
        <w:tc>
          <w:tcPr>
            <w:tcW w:w="5538" w:type="dxa"/>
            <w:gridSpan w:val="2"/>
            <w:vAlign w:val="center"/>
          </w:tcPr>
          <w:p w:rsidR="00C013B2" w:rsidRDefault="000F7AC6" w:rsidP="00C56DE8">
            <w:r>
              <w:t>Το σύνολο της τάξης δημιουργεί και αναρτά σε ταμπλό το «Αλφαβητάρι του συν</w:t>
            </w:r>
            <w:r w:rsidR="00274908">
              <w:t>α</w:t>
            </w:r>
            <w:r>
              <w:t>νθρ</w:t>
            </w:r>
            <w:r w:rsidR="00274908">
              <w:t>ώ</w:t>
            </w:r>
            <w:r>
              <w:t>που» (Α: Αγάπη, Ανθρωπιά, Β: Βοήθεια, Γ</w:t>
            </w:r>
            <w:r w:rsidR="006C418A">
              <w:t>: Γεν</w:t>
            </w:r>
            <w:r w:rsidR="0012414D">
              <w:t>ν</w:t>
            </w:r>
            <w:r w:rsidR="006C418A">
              <w:t xml:space="preserve">αιοδωρία </w:t>
            </w:r>
            <w:proofErr w:type="spellStart"/>
            <w:r w:rsidR="006C418A">
              <w:t>κλπ</w:t>
            </w:r>
            <w:proofErr w:type="spellEnd"/>
            <w:r w:rsidR="006C418A">
              <w:t>)</w:t>
            </w:r>
          </w:p>
        </w:tc>
      </w:tr>
      <w:tr w:rsidR="00AD23A6" w:rsidTr="00C56DE8">
        <w:trPr>
          <w:trHeight w:val="344"/>
        </w:trPr>
        <w:tc>
          <w:tcPr>
            <w:tcW w:w="714" w:type="dxa"/>
            <w:vAlign w:val="center"/>
          </w:tcPr>
          <w:p w:rsidR="00AD23A6" w:rsidRDefault="00AD23A6" w:rsidP="00C56DE8">
            <w:pPr>
              <w:jc w:val="center"/>
            </w:pPr>
            <w:r>
              <w:t>7</w:t>
            </w:r>
          </w:p>
        </w:tc>
        <w:tc>
          <w:tcPr>
            <w:tcW w:w="2193" w:type="dxa"/>
            <w:gridSpan w:val="2"/>
            <w:vAlign w:val="center"/>
          </w:tcPr>
          <w:p w:rsidR="00AD23A6" w:rsidRDefault="00AD23A6" w:rsidP="00C56DE8">
            <w:pPr>
              <w:rPr>
                <w:b/>
              </w:rPr>
            </w:pPr>
            <w:r>
              <w:rPr>
                <w:b/>
              </w:rPr>
              <w:t>1</w:t>
            </w:r>
            <w:r w:rsidR="00856B58">
              <w:rPr>
                <w:b/>
              </w:rPr>
              <w:t>0</w:t>
            </w:r>
            <w:r>
              <w:rPr>
                <w:b/>
              </w:rPr>
              <w:t>’</w:t>
            </w:r>
          </w:p>
        </w:tc>
        <w:tc>
          <w:tcPr>
            <w:tcW w:w="2252" w:type="dxa"/>
            <w:vAlign w:val="center"/>
          </w:tcPr>
          <w:p w:rsidR="00AD23A6" w:rsidRDefault="00AD23A6" w:rsidP="00C56DE8">
            <w:r>
              <w:t xml:space="preserve">Η </w:t>
            </w:r>
            <w:r w:rsidR="004B66F5">
              <w:t>Θ</w:t>
            </w:r>
            <w:r>
              <w:t xml:space="preserve">εωρία σε </w:t>
            </w:r>
            <w:r w:rsidR="004B66F5">
              <w:t>Π</w:t>
            </w:r>
            <w:r>
              <w:t>ράξη</w:t>
            </w:r>
          </w:p>
        </w:tc>
        <w:tc>
          <w:tcPr>
            <w:tcW w:w="5538" w:type="dxa"/>
            <w:gridSpan w:val="2"/>
            <w:vAlign w:val="center"/>
          </w:tcPr>
          <w:p w:rsidR="00AD23A6" w:rsidRDefault="00AD23A6" w:rsidP="00C56DE8">
            <w:r>
              <w:t>Σύσταση κοινότητα αγάπης.  Οι αφυπνισμένοι μαθητές</w:t>
            </w:r>
            <w:r w:rsidR="00180974">
              <w:t xml:space="preserve"> κινητοποιούνται προς οργανωμένη ανάλ</w:t>
            </w:r>
            <w:r w:rsidR="00F20F24">
              <w:t>η</w:t>
            </w:r>
            <w:r w:rsidR="00180974">
              <w:t>ψη κοινωνικής ευθύνης (εθελοντισμός, φιλανθρωπικές</w:t>
            </w:r>
            <w:r w:rsidR="00F20F24">
              <w:t xml:space="preserve"> </w:t>
            </w:r>
            <w:r w:rsidR="00180974">
              <w:t>πράξε</w:t>
            </w:r>
            <w:r w:rsidR="00F20F24">
              <w:t>ι</w:t>
            </w:r>
            <w:r w:rsidR="00180974">
              <w:t>ς).</w:t>
            </w:r>
          </w:p>
        </w:tc>
      </w:tr>
      <w:tr w:rsidR="00C013B2" w:rsidTr="00C56DE8">
        <w:trPr>
          <w:trHeight w:val="344"/>
        </w:trPr>
        <w:tc>
          <w:tcPr>
            <w:tcW w:w="2907" w:type="dxa"/>
            <w:gridSpan w:val="3"/>
            <w:vAlign w:val="center"/>
          </w:tcPr>
          <w:p w:rsidR="00C013B2" w:rsidRPr="00C013B2" w:rsidRDefault="00C013B2" w:rsidP="00C56DE8">
            <w:pPr>
              <w:jc w:val="center"/>
              <w:rPr>
                <w:b/>
              </w:rPr>
            </w:pPr>
            <w:r w:rsidRPr="00C013B2">
              <w:rPr>
                <w:b/>
              </w:rPr>
              <w:t>Εργασία στο σπίτι:</w:t>
            </w:r>
          </w:p>
        </w:tc>
        <w:tc>
          <w:tcPr>
            <w:tcW w:w="7790" w:type="dxa"/>
            <w:gridSpan w:val="3"/>
            <w:vAlign w:val="center"/>
          </w:tcPr>
          <w:p w:rsidR="00C013B2" w:rsidRDefault="00180974" w:rsidP="00C56DE8">
            <w:r>
              <w:t>Περίληψη κειμένων του βιβλίου</w:t>
            </w:r>
            <w:r w:rsidR="00570F87">
              <w:t xml:space="preserve"> «Φάκελος Μαθήματος Θρησκευτικά»</w:t>
            </w:r>
            <w:r>
              <w:t xml:space="preserve"> (σελ</w:t>
            </w:r>
            <w:r w:rsidR="00B55EE2">
              <w:t>.</w:t>
            </w:r>
            <w:r>
              <w:t xml:space="preserve"> 106 έως 109).</w:t>
            </w:r>
          </w:p>
        </w:tc>
      </w:tr>
      <w:tr w:rsidR="00C013B2" w:rsidTr="00C56DE8">
        <w:trPr>
          <w:trHeight w:val="344"/>
        </w:trPr>
        <w:tc>
          <w:tcPr>
            <w:tcW w:w="10697" w:type="dxa"/>
            <w:gridSpan w:val="6"/>
            <w:vAlign w:val="center"/>
          </w:tcPr>
          <w:p w:rsidR="00C013B2" w:rsidRPr="00C013B2" w:rsidRDefault="00C013B2" w:rsidP="00C56DE8">
            <w:pPr>
              <w:jc w:val="center"/>
              <w:rPr>
                <w:b/>
                <w:color w:val="FF0000"/>
              </w:rPr>
            </w:pPr>
            <w:r w:rsidRPr="003D07E0">
              <w:rPr>
                <w:b/>
                <w:color w:val="FF0000"/>
                <w:sz w:val="24"/>
              </w:rPr>
              <w:t>3. ΑΞΙΟΛΟΓΗΣΗ ΜΑΘΗΤΗ</w:t>
            </w:r>
          </w:p>
        </w:tc>
      </w:tr>
      <w:tr w:rsidR="00C013B2" w:rsidTr="00C56DE8">
        <w:trPr>
          <w:trHeight w:val="344"/>
        </w:trPr>
        <w:tc>
          <w:tcPr>
            <w:tcW w:w="10697" w:type="dxa"/>
            <w:gridSpan w:val="6"/>
            <w:vAlign w:val="center"/>
          </w:tcPr>
          <w:p w:rsidR="00C013B2" w:rsidRDefault="00180974" w:rsidP="00C56DE8">
            <w:r>
              <w:t xml:space="preserve">Παρατήρηση μαθητών σε ατομικό και ομαδικό επίπεδο, </w:t>
            </w:r>
            <w:r w:rsidR="00570F87">
              <w:t>α</w:t>
            </w:r>
            <w:r>
              <w:t>ξιολόγηση αποτε</w:t>
            </w:r>
            <w:r w:rsidR="00570F87">
              <w:t>λ</w:t>
            </w:r>
            <w:r>
              <w:t>έσματος κολ</w:t>
            </w:r>
            <w:r w:rsidR="00570F87">
              <w:t>λ</w:t>
            </w:r>
            <w:r>
              <w:t>άζ και της ομαδικής δράσης «Το Αλφαβητά</w:t>
            </w:r>
            <w:r w:rsidR="00570F87">
              <w:t>ρ</w:t>
            </w:r>
            <w:r>
              <w:t>ι του συν</w:t>
            </w:r>
            <w:r w:rsidR="009C1130">
              <w:t>α</w:t>
            </w:r>
            <w:r>
              <w:t>νθρ</w:t>
            </w:r>
            <w:r w:rsidR="009C1130">
              <w:t>ώ</w:t>
            </w:r>
            <w:r>
              <w:t>που».</w:t>
            </w:r>
          </w:p>
        </w:tc>
      </w:tr>
      <w:tr w:rsidR="00C013B2" w:rsidTr="00C56DE8">
        <w:trPr>
          <w:trHeight w:val="344"/>
        </w:trPr>
        <w:tc>
          <w:tcPr>
            <w:tcW w:w="10697" w:type="dxa"/>
            <w:gridSpan w:val="6"/>
            <w:vAlign w:val="center"/>
          </w:tcPr>
          <w:p w:rsidR="00C013B2" w:rsidRDefault="00C013B2" w:rsidP="00C56DE8">
            <w:pPr>
              <w:jc w:val="center"/>
            </w:pPr>
            <w:r w:rsidRPr="003D07E0">
              <w:rPr>
                <w:b/>
                <w:color w:val="FF0000"/>
                <w:sz w:val="24"/>
              </w:rPr>
              <w:t>4. ΠΗΓΕΣ/ΥΛΙΚΟ/ΒΙΒΛΙΟΓΡΑΦΙΑ</w:t>
            </w:r>
          </w:p>
        </w:tc>
      </w:tr>
      <w:tr w:rsidR="00C013B2" w:rsidTr="00C56DE8">
        <w:trPr>
          <w:trHeight w:val="344"/>
        </w:trPr>
        <w:tc>
          <w:tcPr>
            <w:tcW w:w="10697" w:type="dxa"/>
            <w:gridSpan w:val="6"/>
            <w:vAlign w:val="center"/>
          </w:tcPr>
          <w:p w:rsidR="00642D3B" w:rsidRDefault="00180974" w:rsidP="00C56DE8">
            <w:r w:rsidRPr="007700FC">
              <w:rPr>
                <w:rFonts w:ascii="Arial" w:hAnsi="Arial" w:cs="Arial"/>
                <w:sz w:val="24"/>
                <w:szCs w:val="24"/>
              </w:rPr>
              <w:t xml:space="preserve">1. </w:t>
            </w:r>
            <w:r w:rsidR="00642D3B">
              <w:rPr>
                <w:rFonts w:ascii="Arial" w:hAnsi="Arial" w:cs="Arial"/>
                <w:sz w:val="24"/>
                <w:szCs w:val="24"/>
              </w:rPr>
              <w:t xml:space="preserve">Βιβλίο </w:t>
            </w:r>
            <w:r w:rsidR="00642D3B">
              <w:t xml:space="preserve">«Φάκελος Μαθήματος Θρησκευτικά», </w:t>
            </w:r>
            <w:proofErr w:type="spellStart"/>
            <w:r w:rsidR="00642D3B">
              <w:t>Ε΄Δημοτικού</w:t>
            </w:r>
            <w:proofErr w:type="spellEnd"/>
          </w:p>
          <w:p w:rsidR="003D07E0" w:rsidRPr="00BD45D8" w:rsidRDefault="00180974" w:rsidP="00C56DE8">
            <w:pPr>
              <w:rPr>
                <w:sz w:val="24"/>
                <w:szCs w:val="24"/>
              </w:rPr>
            </w:pPr>
            <w:r w:rsidRPr="00BD45D8">
              <w:rPr>
                <w:sz w:val="24"/>
                <w:szCs w:val="24"/>
              </w:rPr>
              <w:t>2. Βιβλίο Βυζαντινής Αγιογραφίας</w:t>
            </w:r>
          </w:p>
          <w:p w:rsidR="00180974" w:rsidRPr="00BD45D8" w:rsidRDefault="00180974" w:rsidP="00C56DE8">
            <w:pPr>
              <w:rPr>
                <w:sz w:val="24"/>
                <w:szCs w:val="24"/>
              </w:rPr>
            </w:pPr>
            <w:r w:rsidRPr="00BD45D8">
              <w:rPr>
                <w:sz w:val="24"/>
                <w:szCs w:val="24"/>
              </w:rPr>
              <w:t>3. Εφημερίδες, Περιοδικά, Διαδίκτυο</w:t>
            </w:r>
          </w:p>
          <w:p w:rsidR="00180974" w:rsidRPr="00BD45D8" w:rsidRDefault="00180974" w:rsidP="00C56DE8">
            <w:pPr>
              <w:rPr>
                <w:sz w:val="24"/>
                <w:szCs w:val="24"/>
              </w:rPr>
            </w:pPr>
            <w:r w:rsidRPr="00BD45D8">
              <w:rPr>
                <w:sz w:val="24"/>
                <w:szCs w:val="24"/>
              </w:rPr>
              <w:t>4. Εικαστικό Υλικό (Χαρτί μέτρου, κό</w:t>
            </w:r>
            <w:r w:rsidR="00C063BF">
              <w:rPr>
                <w:sz w:val="24"/>
                <w:szCs w:val="24"/>
              </w:rPr>
              <w:t>λ</w:t>
            </w:r>
            <w:r w:rsidRPr="00BD45D8">
              <w:rPr>
                <w:sz w:val="24"/>
                <w:szCs w:val="24"/>
              </w:rPr>
              <w:t>λες, ψαλίδι</w:t>
            </w:r>
            <w:r w:rsidR="001909E0">
              <w:rPr>
                <w:sz w:val="24"/>
                <w:szCs w:val="24"/>
              </w:rPr>
              <w:t>α</w:t>
            </w:r>
            <w:r w:rsidRPr="00BD45D8">
              <w:rPr>
                <w:sz w:val="24"/>
                <w:szCs w:val="24"/>
              </w:rPr>
              <w:t>)</w:t>
            </w:r>
          </w:p>
          <w:p w:rsidR="00180974" w:rsidRDefault="00180974" w:rsidP="00C56DE8"/>
          <w:p w:rsidR="003D07E0" w:rsidRDefault="003D07E0" w:rsidP="00C56DE8">
            <w:pPr>
              <w:jc w:val="center"/>
            </w:pPr>
          </w:p>
        </w:tc>
      </w:tr>
      <w:tr w:rsidR="003D07E0" w:rsidTr="00C56DE8">
        <w:trPr>
          <w:trHeight w:val="344"/>
        </w:trPr>
        <w:tc>
          <w:tcPr>
            <w:tcW w:w="10697" w:type="dxa"/>
            <w:gridSpan w:val="6"/>
            <w:vAlign w:val="center"/>
          </w:tcPr>
          <w:p w:rsidR="003D07E0" w:rsidRDefault="003D07E0" w:rsidP="00C56DE8">
            <w:pPr>
              <w:jc w:val="center"/>
            </w:pPr>
            <w:r w:rsidRPr="003D07E0">
              <w:rPr>
                <w:b/>
                <w:color w:val="FF0000"/>
                <w:sz w:val="24"/>
              </w:rPr>
              <w:lastRenderedPageBreak/>
              <w:t>5. ΑΝΑΣΤΟΧΑΣΜΟΣ ΕΚΠΑΙΔΕΥΤΙΚΟΥ</w:t>
            </w:r>
          </w:p>
        </w:tc>
      </w:tr>
      <w:tr w:rsidR="00C56DE8" w:rsidTr="00C56DE8">
        <w:trPr>
          <w:trHeight w:val="344"/>
        </w:trPr>
        <w:tc>
          <w:tcPr>
            <w:tcW w:w="2907" w:type="dxa"/>
            <w:gridSpan w:val="3"/>
            <w:vAlign w:val="center"/>
          </w:tcPr>
          <w:p w:rsidR="00C56DE8" w:rsidRDefault="00C56DE8" w:rsidP="00C56DE8">
            <w:pPr>
              <w:jc w:val="center"/>
            </w:pPr>
            <w:r w:rsidRPr="003D07E0">
              <w:rPr>
                <w:b/>
              </w:rPr>
              <w:t>ΘΕΤΙΚΑ ΣΗΜΕΙΑ</w:t>
            </w:r>
            <w:r>
              <w:t xml:space="preserve"> της διδασκαλίας:</w:t>
            </w:r>
          </w:p>
        </w:tc>
        <w:tc>
          <w:tcPr>
            <w:tcW w:w="7790" w:type="dxa"/>
            <w:gridSpan w:val="3"/>
            <w:vAlign w:val="center"/>
          </w:tcPr>
          <w:p w:rsidR="00CE7F03" w:rsidRPr="002076D1" w:rsidRDefault="00CE7F03" w:rsidP="00CE7F03">
            <w:pPr>
              <w:rPr>
                <w:rFonts w:ascii="Arial" w:hAnsi="Arial" w:cs="Arial"/>
                <w:sz w:val="24"/>
                <w:szCs w:val="24"/>
              </w:rPr>
            </w:pPr>
            <w:r w:rsidRPr="002076D1">
              <w:rPr>
                <w:rFonts w:ascii="Arial" w:hAnsi="Arial" w:cs="Arial"/>
                <w:sz w:val="24"/>
                <w:szCs w:val="24"/>
              </w:rPr>
              <w:t>Θα καταγραφούν μετά το πέρας της διδασκαλίας</w:t>
            </w:r>
            <w:r w:rsidR="00A115F0">
              <w:rPr>
                <w:rFonts w:ascii="Arial" w:hAnsi="Arial" w:cs="Arial"/>
                <w:sz w:val="24"/>
                <w:szCs w:val="24"/>
              </w:rPr>
              <w:t>.</w:t>
            </w:r>
          </w:p>
          <w:p w:rsidR="00C56DE8" w:rsidRPr="002076D1" w:rsidRDefault="00C56DE8" w:rsidP="00C56DE8"/>
        </w:tc>
      </w:tr>
      <w:tr w:rsidR="00C56DE8" w:rsidTr="00C56DE8">
        <w:trPr>
          <w:trHeight w:val="344"/>
        </w:trPr>
        <w:tc>
          <w:tcPr>
            <w:tcW w:w="2907" w:type="dxa"/>
            <w:gridSpan w:val="3"/>
            <w:vAlign w:val="center"/>
          </w:tcPr>
          <w:p w:rsidR="00C56DE8" w:rsidRDefault="00C56DE8" w:rsidP="00C56DE8">
            <w:pPr>
              <w:jc w:val="center"/>
            </w:pPr>
            <w:r>
              <w:rPr>
                <w:b/>
              </w:rPr>
              <w:t>ΑΡΝΗΤΙΚΑ</w:t>
            </w:r>
            <w:r w:rsidRPr="003D07E0">
              <w:rPr>
                <w:b/>
              </w:rPr>
              <w:t xml:space="preserve"> ΣΗΜΕΙΑ</w:t>
            </w:r>
            <w:r>
              <w:t xml:space="preserve"> της διδασκαλίας:</w:t>
            </w:r>
          </w:p>
        </w:tc>
        <w:tc>
          <w:tcPr>
            <w:tcW w:w="7790" w:type="dxa"/>
            <w:gridSpan w:val="3"/>
            <w:vAlign w:val="center"/>
          </w:tcPr>
          <w:p w:rsidR="00CE7F03" w:rsidRPr="002076D1" w:rsidRDefault="00CE7F03" w:rsidP="00CE7F03">
            <w:pPr>
              <w:rPr>
                <w:rFonts w:ascii="Arial" w:hAnsi="Arial" w:cs="Arial"/>
                <w:sz w:val="24"/>
                <w:szCs w:val="24"/>
              </w:rPr>
            </w:pPr>
            <w:r w:rsidRPr="002076D1">
              <w:rPr>
                <w:rFonts w:ascii="Arial" w:hAnsi="Arial" w:cs="Arial"/>
                <w:sz w:val="24"/>
                <w:szCs w:val="24"/>
              </w:rPr>
              <w:t>Θα καταγραφούν μετά το πέρας της διδασκαλίας</w:t>
            </w:r>
            <w:r w:rsidR="00A115F0">
              <w:rPr>
                <w:rFonts w:ascii="Arial" w:hAnsi="Arial" w:cs="Arial"/>
                <w:sz w:val="24"/>
                <w:szCs w:val="24"/>
              </w:rPr>
              <w:t>.</w:t>
            </w:r>
          </w:p>
          <w:p w:rsidR="00C56DE8" w:rsidRPr="002076D1" w:rsidRDefault="00C56DE8" w:rsidP="00C56DE8"/>
        </w:tc>
      </w:tr>
      <w:tr w:rsidR="00C56DE8" w:rsidTr="00C56DE8">
        <w:trPr>
          <w:trHeight w:val="344"/>
        </w:trPr>
        <w:tc>
          <w:tcPr>
            <w:tcW w:w="2907" w:type="dxa"/>
            <w:gridSpan w:val="3"/>
            <w:vAlign w:val="center"/>
          </w:tcPr>
          <w:p w:rsidR="00C56DE8" w:rsidRDefault="00C56DE8" w:rsidP="00C56DE8">
            <w:pPr>
              <w:jc w:val="center"/>
            </w:pPr>
            <w:r w:rsidRPr="003D07E0">
              <w:rPr>
                <w:b/>
              </w:rPr>
              <w:t>ΠΡΟΤΑΣΕΙΣ</w:t>
            </w:r>
            <w:r>
              <w:t xml:space="preserve"> βελτίωσης:</w:t>
            </w:r>
          </w:p>
        </w:tc>
        <w:tc>
          <w:tcPr>
            <w:tcW w:w="7790" w:type="dxa"/>
            <w:gridSpan w:val="3"/>
            <w:vAlign w:val="center"/>
          </w:tcPr>
          <w:p w:rsidR="00CE7F03" w:rsidRPr="002076D1" w:rsidRDefault="00CE7F03" w:rsidP="00CE7F03">
            <w:pPr>
              <w:rPr>
                <w:rFonts w:ascii="Arial" w:hAnsi="Arial" w:cs="Arial"/>
                <w:sz w:val="24"/>
                <w:szCs w:val="24"/>
              </w:rPr>
            </w:pPr>
            <w:r w:rsidRPr="002076D1">
              <w:rPr>
                <w:rFonts w:ascii="Arial" w:hAnsi="Arial" w:cs="Arial"/>
                <w:sz w:val="24"/>
                <w:szCs w:val="24"/>
              </w:rPr>
              <w:t>Θα καταγραφούν μετά το πέρας της διδασκαλίας</w:t>
            </w:r>
            <w:r w:rsidR="00A115F0">
              <w:rPr>
                <w:rFonts w:ascii="Arial" w:hAnsi="Arial" w:cs="Arial"/>
                <w:sz w:val="24"/>
                <w:szCs w:val="24"/>
              </w:rPr>
              <w:t>.</w:t>
            </w:r>
          </w:p>
          <w:p w:rsidR="00C56DE8" w:rsidRPr="002076D1" w:rsidRDefault="00C56DE8" w:rsidP="00C56DE8"/>
        </w:tc>
      </w:tr>
    </w:tbl>
    <w:p w:rsidR="00271155" w:rsidRDefault="00271155" w:rsidP="003D07E0"/>
    <w:p w:rsidR="005569B0" w:rsidRDefault="005569B0" w:rsidP="003D07E0"/>
    <w:p w:rsidR="00EA1F7E" w:rsidRDefault="005569B0" w:rsidP="00EA1F7E">
      <w:pPr>
        <w:jc w:val="center"/>
        <w:rPr>
          <w:rFonts w:ascii="Arial" w:hAnsi="Arial" w:cs="Arial"/>
          <w:sz w:val="24"/>
          <w:szCs w:val="24"/>
        </w:rPr>
      </w:pPr>
      <w:r w:rsidRPr="00EA1F7E">
        <w:rPr>
          <w:rFonts w:ascii="Arial" w:hAnsi="Arial" w:cs="Arial"/>
          <w:sz w:val="24"/>
          <w:szCs w:val="24"/>
          <w:u w:val="single"/>
        </w:rPr>
        <w:t>Εκπαιδευτικός</w:t>
      </w:r>
      <w:r w:rsidRPr="00EA1F7E">
        <w:rPr>
          <w:rFonts w:ascii="Arial" w:hAnsi="Arial" w:cs="Arial"/>
          <w:sz w:val="24"/>
          <w:szCs w:val="24"/>
        </w:rPr>
        <w:t>:</w:t>
      </w:r>
    </w:p>
    <w:p w:rsidR="005569B0" w:rsidRPr="00EA1F7E" w:rsidRDefault="005569B0" w:rsidP="00EA1F7E">
      <w:pPr>
        <w:jc w:val="center"/>
        <w:rPr>
          <w:rFonts w:ascii="Arial" w:hAnsi="Arial" w:cs="Arial"/>
          <w:sz w:val="24"/>
          <w:szCs w:val="24"/>
        </w:rPr>
      </w:pPr>
      <w:proofErr w:type="spellStart"/>
      <w:r w:rsidRPr="00EA1F7E">
        <w:rPr>
          <w:rFonts w:ascii="Arial" w:hAnsi="Arial" w:cs="Arial"/>
          <w:sz w:val="24"/>
          <w:szCs w:val="24"/>
        </w:rPr>
        <w:t>Ταταράκη</w:t>
      </w:r>
      <w:proofErr w:type="spellEnd"/>
      <w:r w:rsidRPr="00EA1F7E">
        <w:rPr>
          <w:rFonts w:ascii="Arial" w:hAnsi="Arial" w:cs="Arial"/>
          <w:sz w:val="24"/>
          <w:szCs w:val="24"/>
        </w:rPr>
        <w:t xml:space="preserve"> Κατερίνα</w:t>
      </w:r>
    </w:p>
    <w:p w:rsidR="00EA1F7E" w:rsidRDefault="005569B0" w:rsidP="00EA1F7E">
      <w:pPr>
        <w:jc w:val="center"/>
        <w:rPr>
          <w:rFonts w:ascii="Arial" w:hAnsi="Arial" w:cs="Arial"/>
          <w:sz w:val="24"/>
          <w:szCs w:val="24"/>
        </w:rPr>
      </w:pPr>
      <w:r w:rsidRPr="00EA1F7E">
        <w:rPr>
          <w:rFonts w:ascii="Arial" w:hAnsi="Arial" w:cs="Arial"/>
          <w:sz w:val="24"/>
          <w:szCs w:val="24"/>
        </w:rPr>
        <w:t>Ε΄2, Α’ Αρσάκειο – Τοσίτσειο</w:t>
      </w:r>
    </w:p>
    <w:p w:rsidR="005569B0" w:rsidRPr="00EA1F7E" w:rsidRDefault="005569B0" w:rsidP="00EA1F7E">
      <w:pPr>
        <w:jc w:val="center"/>
        <w:rPr>
          <w:rFonts w:ascii="Arial" w:hAnsi="Arial" w:cs="Arial"/>
          <w:sz w:val="24"/>
          <w:szCs w:val="24"/>
        </w:rPr>
      </w:pPr>
      <w:r w:rsidRPr="00EA1F7E">
        <w:rPr>
          <w:rFonts w:ascii="Arial" w:hAnsi="Arial" w:cs="Arial"/>
          <w:sz w:val="24"/>
          <w:szCs w:val="24"/>
        </w:rPr>
        <w:t>Δημοτικό Σχολείο Εκάλης</w:t>
      </w:r>
    </w:p>
    <w:p w:rsidR="00A115F0" w:rsidRPr="00EA1F7E" w:rsidRDefault="00A115F0" w:rsidP="00EA1F7E">
      <w:pPr>
        <w:jc w:val="center"/>
        <w:rPr>
          <w:rFonts w:ascii="Arial" w:hAnsi="Arial" w:cs="Arial"/>
          <w:sz w:val="24"/>
          <w:szCs w:val="24"/>
        </w:rPr>
      </w:pPr>
    </w:p>
    <w:p w:rsidR="00A115F0" w:rsidRDefault="00A115F0" w:rsidP="003D07E0"/>
    <w:p w:rsidR="00A115F0" w:rsidRDefault="00A115F0" w:rsidP="003D07E0"/>
    <w:sectPr w:rsidR="00A115F0" w:rsidSect="00A35B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rbel">
    <w:panose1 w:val="020B0503020204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12549"/>
    <w:multiLevelType w:val="hybridMultilevel"/>
    <w:tmpl w:val="B02AC1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8AE1D9B"/>
    <w:multiLevelType w:val="hybridMultilevel"/>
    <w:tmpl w:val="F96E9FD0"/>
    <w:lvl w:ilvl="0" w:tplc="F960792C">
      <w:start w:val="1"/>
      <w:numFmt w:val="bullet"/>
      <w:lvlText w:val="–"/>
      <w:lvlJc w:val="left"/>
      <w:pPr>
        <w:ind w:left="4689" w:hanging="360"/>
      </w:pPr>
      <w:rPr>
        <w:rFonts w:ascii="Corbel" w:eastAsia="Times New Roman" w:hAnsi="Corbel" w:hint="default"/>
      </w:rPr>
    </w:lvl>
    <w:lvl w:ilvl="1" w:tplc="04080003" w:tentative="1">
      <w:start w:val="1"/>
      <w:numFmt w:val="bullet"/>
      <w:lvlText w:val="o"/>
      <w:lvlJc w:val="left"/>
      <w:pPr>
        <w:ind w:left="5409" w:hanging="360"/>
      </w:pPr>
      <w:rPr>
        <w:rFonts w:ascii="Courier New" w:hAnsi="Courier New" w:hint="default"/>
      </w:rPr>
    </w:lvl>
    <w:lvl w:ilvl="2" w:tplc="04080005" w:tentative="1">
      <w:start w:val="1"/>
      <w:numFmt w:val="bullet"/>
      <w:lvlText w:val=""/>
      <w:lvlJc w:val="left"/>
      <w:pPr>
        <w:ind w:left="6129" w:hanging="360"/>
      </w:pPr>
      <w:rPr>
        <w:rFonts w:ascii="Wingdings" w:hAnsi="Wingdings" w:hint="default"/>
      </w:rPr>
    </w:lvl>
    <w:lvl w:ilvl="3" w:tplc="04080001" w:tentative="1">
      <w:start w:val="1"/>
      <w:numFmt w:val="bullet"/>
      <w:lvlText w:val=""/>
      <w:lvlJc w:val="left"/>
      <w:pPr>
        <w:ind w:left="6849" w:hanging="360"/>
      </w:pPr>
      <w:rPr>
        <w:rFonts w:ascii="Symbol" w:hAnsi="Symbol" w:hint="default"/>
      </w:rPr>
    </w:lvl>
    <w:lvl w:ilvl="4" w:tplc="04080003" w:tentative="1">
      <w:start w:val="1"/>
      <w:numFmt w:val="bullet"/>
      <w:lvlText w:val="o"/>
      <w:lvlJc w:val="left"/>
      <w:pPr>
        <w:ind w:left="7569" w:hanging="360"/>
      </w:pPr>
      <w:rPr>
        <w:rFonts w:ascii="Courier New" w:hAnsi="Courier New" w:hint="default"/>
      </w:rPr>
    </w:lvl>
    <w:lvl w:ilvl="5" w:tplc="04080005" w:tentative="1">
      <w:start w:val="1"/>
      <w:numFmt w:val="bullet"/>
      <w:lvlText w:val=""/>
      <w:lvlJc w:val="left"/>
      <w:pPr>
        <w:ind w:left="8289" w:hanging="360"/>
      </w:pPr>
      <w:rPr>
        <w:rFonts w:ascii="Wingdings" w:hAnsi="Wingdings" w:hint="default"/>
      </w:rPr>
    </w:lvl>
    <w:lvl w:ilvl="6" w:tplc="04080001" w:tentative="1">
      <w:start w:val="1"/>
      <w:numFmt w:val="bullet"/>
      <w:lvlText w:val=""/>
      <w:lvlJc w:val="left"/>
      <w:pPr>
        <w:ind w:left="9009" w:hanging="360"/>
      </w:pPr>
      <w:rPr>
        <w:rFonts w:ascii="Symbol" w:hAnsi="Symbol" w:hint="default"/>
      </w:rPr>
    </w:lvl>
    <w:lvl w:ilvl="7" w:tplc="04080003" w:tentative="1">
      <w:start w:val="1"/>
      <w:numFmt w:val="bullet"/>
      <w:lvlText w:val="o"/>
      <w:lvlJc w:val="left"/>
      <w:pPr>
        <w:ind w:left="9729" w:hanging="360"/>
      </w:pPr>
      <w:rPr>
        <w:rFonts w:ascii="Courier New" w:hAnsi="Courier New" w:hint="default"/>
      </w:rPr>
    </w:lvl>
    <w:lvl w:ilvl="8" w:tplc="04080005" w:tentative="1">
      <w:start w:val="1"/>
      <w:numFmt w:val="bullet"/>
      <w:lvlText w:val=""/>
      <w:lvlJc w:val="left"/>
      <w:pPr>
        <w:ind w:left="1044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B73"/>
    <w:rsid w:val="0005094C"/>
    <w:rsid w:val="000F7AC6"/>
    <w:rsid w:val="0012414D"/>
    <w:rsid w:val="00180974"/>
    <w:rsid w:val="001909E0"/>
    <w:rsid w:val="00197B08"/>
    <w:rsid w:val="001A265A"/>
    <w:rsid w:val="001F1F9D"/>
    <w:rsid w:val="002076D1"/>
    <w:rsid w:val="002250FC"/>
    <w:rsid w:val="002336F1"/>
    <w:rsid w:val="00271155"/>
    <w:rsid w:val="00274908"/>
    <w:rsid w:val="002965E7"/>
    <w:rsid w:val="00320008"/>
    <w:rsid w:val="003D07E0"/>
    <w:rsid w:val="00420731"/>
    <w:rsid w:val="00442812"/>
    <w:rsid w:val="00471F88"/>
    <w:rsid w:val="004B66F5"/>
    <w:rsid w:val="004F4EC1"/>
    <w:rsid w:val="005314B8"/>
    <w:rsid w:val="005569B0"/>
    <w:rsid w:val="00570F87"/>
    <w:rsid w:val="00596316"/>
    <w:rsid w:val="0061666E"/>
    <w:rsid w:val="00642D3B"/>
    <w:rsid w:val="006446C7"/>
    <w:rsid w:val="0066611E"/>
    <w:rsid w:val="00670A95"/>
    <w:rsid w:val="00692F65"/>
    <w:rsid w:val="006A6A48"/>
    <w:rsid w:val="006C418A"/>
    <w:rsid w:val="0075105E"/>
    <w:rsid w:val="00820B73"/>
    <w:rsid w:val="00837938"/>
    <w:rsid w:val="00837CF1"/>
    <w:rsid w:val="00856B58"/>
    <w:rsid w:val="0089236D"/>
    <w:rsid w:val="008D4BCF"/>
    <w:rsid w:val="008F3246"/>
    <w:rsid w:val="00935AE3"/>
    <w:rsid w:val="009C1130"/>
    <w:rsid w:val="009C1B4E"/>
    <w:rsid w:val="009D56E8"/>
    <w:rsid w:val="00A115F0"/>
    <w:rsid w:val="00A32497"/>
    <w:rsid w:val="00A35BE1"/>
    <w:rsid w:val="00A51997"/>
    <w:rsid w:val="00A62318"/>
    <w:rsid w:val="00A77E87"/>
    <w:rsid w:val="00AD23A6"/>
    <w:rsid w:val="00AF67CD"/>
    <w:rsid w:val="00B27ACD"/>
    <w:rsid w:val="00B55EE2"/>
    <w:rsid w:val="00BC6F5C"/>
    <w:rsid w:val="00BD45D8"/>
    <w:rsid w:val="00C013B2"/>
    <w:rsid w:val="00C063BF"/>
    <w:rsid w:val="00C56DE8"/>
    <w:rsid w:val="00C61AB3"/>
    <w:rsid w:val="00CE4041"/>
    <w:rsid w:val="00CE7F03"/>
    <w:rsid w:val="00DC5EEC"/>
    <w:rsid w:val="00EA1F7E"/>
    <w:rsid w:val="00EE687B"/>
    <w:rsid w:val="00F20F24"/>
    <w:rsid w:val="00F768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A2123-D06C-468A-8CC1-7B438466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26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35BE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35BE1"/>
    <w:rPr>
      <w:rFonts w:ascii="Tahoma" w:hAnsi="Tahoma" w:cs="Tahoma"/>
      <w:sz w:val="16"/>
      <w:szCs w:val="16"/>
    </w:rPr>
  </w:style>
  <w:style w:type="table" w:styleId="a4">
    <w:name w:val="Table Grid"/>
    <w:basedOn w:val="a1"/>
    <w:uiPriority w:val="39"/>
    <w:rsid w:val="00A35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Παράγραφος λίστας2"/>
    <w:basedOn w:val="a"/>
    <w:uiPriority w:val="34"/>
    <w:qFormat/>
    <w:rsid w:val="00DC5EEC"/>
    <w:pPr>
      <w:spacing w:after="0" w:line="240" w:lineRule="auto"/>
      <w:ind w:left="720"/>
    </w:pPr>
    <w:rPr>
      <w:rFonts w:ascii="Times New Roman" w:eastAsia="Times New Roman" w:hAnsi="Times New Roman" w:cs="Times New Roman"/>
      <w:sz w:val="24"/>
      <w:szCs w:val="24"/>
      <w:lang w:eastAsia="el-GR"/>
    </w:rPr>
  </w:style>
  <w:style w:type="paragraph" w:styleId="a5">
    <w:name w:val="List Paragraph"/>
    <w:basedOn w:val="a"/>
    <w:uiPriority w:val="34"/>
    <w:qFormat/>
    <w:rsid w:val="00670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4396</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Ανδρέας Ζεργιώτης</dc:creator>
  <cp:lastModifiedBy>Ανδρέας Ζεργιώτης</cp:lastModifiedBy>
  <cp:revision>2</cp:revision>
  <dcterms:created xsi:type="dcterms:W3CDTF">2017-11-25T13:07:00Z</dcterms:created>
  <dcterms:modified xsi:type="dcterms:W3CDTF">2017-11-25T13:07:00Z</dcterms:modified>
</cp:coreProperties>
</file>