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35" w:rsidRPr="008A3835" w:rsidRDefault="008A3835" w:rsidP="008A3835">
      <w:pPr>
        <w:shd w:val="clear" w:color="auto" w:fill="FFFFFF"/>
        <w:spacing w:before="120" w:after="120" w:line="420" w:lineRule="atLeast"/>
        <w:outlineLvl w:val="3"/>
        <w:rPr>
          <w:rFonts w:ascii="Arial" w:eastAsia="Times New Roman" w:hAnsi="Arial" w:cs="Arial"/>
          <w:b/>
          <w:bCs/>
          <w:color w:val="252525"/>
          <w:sz w:val="21"/>
          <w:szCs w:val="21"/>
        </w:rPr>
      </w:pPr>
      <w:r w:rsidRPr="008A3835">
        <w:rPr>
          <w:rFonts w:ascii="Arial" w:eastAsia="Times New Roman" w:hAnsi="Arial" w:cs="Arial"/>
          <w:b/>
          <w:bCs/>
          <w:color w:val="252525"/>
          <w:sz w:val="21"/>
          <w:szCs w:val="21"/>
        </w:rPr>
        <w:t>Η 11η Δεκεμβρίου, με πρωτοβουλία του Ο.Η.Ε και της UNICEF, έχει ορισθεί ως Παγκόσμια Ημέρα του Παιδιού.</w:t>
      </w:r>
    </w:p>
    <w:p w:rsidR="008A3835" w:rsidRPr="008A3835" w:rsidRDefault="008A3835" w:rsidP="008A3835">
      <w:pPr>
        <w:shd w:val="clear" w:color="auto" w:fill="FFFFFF"/>
        <w:spacing w:before="120" w:after="120" w:line="420" w:lineRule="atLeast"/>
        <w:outlineLvl w:val="3"/>
        <w:rPr>
          <w:rFonts w:ascii="Arial" w:eastAsia="Times New Roman" w:hAnsi="Arial" w:cs="Arial"/>
          <w:b/>
          <w:bCs/>
          <w:color w:val="252525"/>
          <w:sz w:val="21"/>
          <w:szCs w:val="21"/>
        </w:rPr>
      </w:pPr>
      <w:r w:rsidRPr="008A3835">
        <w:rPr>
          <w:rFonts w:ascii="Arial" w:eastAsia="Times New Roman" w:hAnsi="Arial" w:cs="Arial"/>
          <w:b/>
          <w:bCs/>
          <w:color w:val="252525"/>
          <w:sz w:val="21"/>
          <w:szCs w:val="21"/>
        </w:rPr>
        <w:t>Ο ετήσιος εορτασμός της προβάλλει τη σημασία που η Διεθνής Κοινότητα προσδίδει στα παιδιά όλου του κόσμου, ώστε να προετοιμάζονται πλήρως για να ζήσουν σε μία κοινωνία που θα σέβεται και θα προστατεύει τα ατομικά τους δικαιώματα.</w:t>
      </w:r>
    </w:p>
    <w:p w:rsidR="008A3835" w:rsidRPr="008A3835" w:rsidRDefault="008A3835" w:rsidP="008A3835">
      <w:pPr>
        <w:shd w:val="clear" w:color="auto" w:fill="FFFFFF"/>
        <w:spacing w:before="192" w:after="192" w:line="420" w:lineRule="atLeast"/>
        <w:rPr>
          <w:rFonts w:ascii="Arial" w:eastAsia="Times New Roman" w:hAnsi="Arial" w:cs="Arial"/>
          <w:color w:val="252525"/>
          <w:sz w:val="21"/>
          <w:szCs w:val="21"/>
        </w:rPr>
      </w:pPr>
      <w:r w:rsidRPr="008A3835">
        <w:rPr>
          <w:rFonts w:ascii="Arial" w:eastAsia="Times New Roman" w:hAnsi="Arial" w:cs="Arial"/>
          <w:color w:val="252525"/>
          <w:sz w:val="21"/>
          <w:szCs w:val="21"/>
        </w:rPr>
        <w:t>Στο πλαίσιο του ετήσιου εορτασμού της Παγκόσμιας Ημέρας του Παιδιού, </w:t>
      </w:r>
      <w:r w:rsidRPr="008A3835">
        <w:rPr>
          <w:rFonts w:ascii="Arial" w:eastAsia="Times New Roman" w:hAnsi="Arial" w:cs="Arial"/>
          <w:b/>
          <w:bCs/>
          <w:color w:val="252525"/>
          <w:sz w:val="21"/>
          <w:szCs w:val="21"/>
        </w:rPr>
        <w:t>το υπουργείο Παιδείας καλεί τους Διευθυντές των σχολικών μονάδων Π.Ε. της χώρας,</w:t>
      </w:r>
      <w:r w:rsidRPr="008A3835">
        <w:rPr>
          <w:rFonts w:ascii="Arial" w:eastAsia="Times New Roman" w:hAnsi="Arial" w:cs="Arial"/>
          <w:color w:val="252525"/>
          <w:sz w:val="21"/>
          <w:szCs w:val="21"/>
        </w:rPr>
        <w:t> όπως μεριμνήσουν για την οργάνωση σχετικών εκδηλώσεων, με τη συμμετοχή ολόκληρου του διδακτικού προσωπικού και τη συνεργασία, όπου αυτό είναι εφικτό και άλλων τοπικών παραγόντων, έτσι ώστε να διαδοθεί το μήνυμα της Ημέρας, για το καλύτερο αύριο των παιδιών όλου του κόσμου.</w:t>
      </w:r>
    </w:p>
    <w:p w:rsidR="008A3835" w:rsidRPr="008A3835" w:rsidRDefault="008A3835" w:rsidP="008A3835">
      <w:pPr>
        <w:shd w:val="clear" w:color="auto" w:fill="FFFFFF"/>
        <w:spacing w:before="192" w:after="192" w:line="420" w:lineRule="atLeast"/>
        <w:rPr>
          <w:rFonts w:ascii="Arial" w:eastAsia="Times New Roman" w:hAnsi="Arial" w:cs="Arial"/>
          <w:color w:val="252525"/>
          <w:sz w:val="21"/>
          <w:szCs w:val="21"/>
        </w:rPr>
      </w:pPr>
      <w:r w:rsidRPr="008A3835">
        <w:rPr>
          <w:rFonts w:ascii="Arial" w:eastAsia="Times New Roman" w:hAnsi="Arial" w:cs="Arial"/>
          <w:color w:val="252525"/>
          <w:sz w:val="21"/>
          <w:szCs w:val="21"/>
        </w:rPr>
        <w:t>Το </w:t>
      </w:r>
      <w:r w:rsidRPr="008A3835">
        <w:rPr>
          <w:rFonts w:ascii="Arial" w:eastAsia="Times New Roman" w:hAnsi="Arial" w:cs="Arial"/>
          <w:b/>
          <w:bCs/>
          <w:color w:val="252525"/>
          <w:sz w:val="21"/>
          <w:szCs w:val="21"/>
        </w:rPr>
        <w:t>υπουργείο Παιδείας </w:t>
      </w:r>
      <w:r w:rsidRPr="008A3835">
        <w:rPr>
          <w:rFonts w:ascii="Arial" w:eastAsia="Times New Roman" w:hAnsi="Arial" w:cs="Arial"/>
          <w:color w:val="252525"/>
          <w:sz w:val="21"/>
          <w:szCs w:val="21"/>
        </w:rPr>
        <w:t>επισημαίνει</w:t>
      </w:r>
      <w:r w:rsidRPr="008A3835">
        <w:rPr>
          <w:rFonts w:ascii="Arial" w:eastAsia="Times New Roman" w:hAnsi="Arial" w:cs="Arial"/>
          <w:color w:val="252525"/>
          <w:sz w:val="21"/>
          <w:szCs w:val="21"/>
        </w:rPr>
        <w:t xml:space="preserve"> </w:t>
      </w:r>
      <w:r>
        <w:rPr>
          <w:rFonts w:ascii="Arial" w:eastAsia="Times New Roman" w:hAnsi="Arial" w:cs="Arial"/>
          <w:color w:val="252525"/>
          <w:sz w:val="21"/>
          <w:szCs w:val="21"/>
        </w:rPr>
        <w:t>ότι</w:t>
      </w:r>
      <w:r w:rsidRPr="008A3835">
        <w:rPr>
          <w:rFonts w:ascii="Arial" w:eastAsia="Times New Roman" w:hAnsi="Arial" w:cs="Arial"/>
          <w:color w:val="252525"/>
          <w:sz w:val="21"/>
          <w:szCs w:val="21"/>
        </w:rPr>
        <w:t>,</w:t>
      </w:r>
      <w:bookmarkStart w:id="0" w:name="_GoBack"/>
      <w:bookmarkEnd w:id="0"/>
      <w:r w:rsidRPr="008A3835">
        <w:rPr>
          <w:rFonts w:ascii="Arial" w:eastAsia="Times New Roman" w:hAnsi="Arial" w:cs="Arial"/>
          <w:color w:val="252525"/>
          <w:sz w:val="21"/>
          <w:szCs w:val="21"/>
        </w:rPr>
        <w:t xml:space="preserve"> οι εκδηλώσεις, η διοργάνωση των οποίων είναι προαιρετική, θα λάβουν χώρα στο πλαίσιο του μαθήματος της Ευέλικτης Ζώνης, ώστε να μη διαταραχθεί το ωρολόγιο πρόγραμμα.</w:t>
      </w:r>
    </w:p>
    <w:p w:rsidR="00423CAB" w:rsidRDefault="00423CAB"/>
    <w:sectPr w:rsidR="00423C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35"/>
    <w:rsid w:val="00423CAB"/>
    <w:rsid w:val="008A383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2014-12-09T16:43:00Z</dcterms:created>
  <dcterms:modified xsi:type="dcterms:W3CDTF">2014-12-09T16:45:00Z</dcterms:modified>
</cp:coreProperties>
</file>